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51E" w:rsidRPr="00B4751E" w:rsidRDefault="00B4751E" w:rsidP="00B4751E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BE7E92">
        <w:rPr>
          <w:rFonts w:ascii="Times New Roman" w:hAnsi="Times New Roman" w:cs="Times New Roman"/>
          <w:b/>
          <w:sz w:val="28"/>
          <w:szCs w:val="28"/>
          <w:lang w:val="ru-RU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5</w:t>
      </w:r>
    </w:p>
    <w:p w:rsidR="00B4751E" w:rsidRDefault="00B4751E" w:rsidP="009B26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9B266D" w:rsidRDefault="009B266D" w:rsidP="009B26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9B266D">
        <w:rPr>
          <w:rFonts w:ascii="Times New Roman" w:hAnsi="Times New Roman" w:cs="Times New Roman"/>
          <w:b/>
          <w:sz w:val="32"/>
          <w:szCs w:val="32"/>
          <w:lang w:val="ru-RU"/>
        </w:rPr>
        <w:t>Про</w:t>
      </w:r>
      <w:r w:rsidR="00192830">
        <w:rPr>
          <w:rFonts w:ascii="Times New Roman" w:hAnsi="Times New Roman" w:cs="Times New Roman"/>
          <w:b/>
          <w:sz w:val="32"/>
          <w:szCs w:val="32"/>
          <w:lang w:val="ru-RU"/>
        </w:rPr>
        <w:t>граммы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вступительных испытаний,</w:t>
      </w:r>
    </w:p>
    <w:p w:rsidR="009B266D" w:rsidRPr="009B266D" w:rsidRDefault="009B266D" w:rsidP="009B26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9B266D">
        <w:rPr>
          <w:rFonts w:ascii="Times New Roman" w:hAnsi="Times New Roman" w:cs="Times New Roman"/>
          <w:b/>
          <w:sz w:val="32"/>
          <w:szCs w:val="32"/>
          <w:lang w:val="ru-RU"/>
        </w:rPr>
        <w:t>проводимых консерваторией самостоятельно</w:t>
      </w:r>
    </w:p>
    <w:p w:rsidR="009B266D" w:rsidRDefault="009B266D" w:rsidP="00B42F5E">
      <w:pPr>
        <w:widowControl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B266D" w:rsidRPr="002059F3" w:rsidRDefault="009B266D" w:rsidP="009B266D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059F3">
        <w:rPr>
          <w:rFonts w:ascii="Times New Roman" w:hAnsi="Times New Roman" w:cs="Times New Roman"/>
          <w:b/>
          <w:sz w:val="28"/>
          <w:szCs w:val="28"/>
          <w:lang w:val="ru-RU"/>
        </w:rPr>
        <w:t>Вступительные испытания</w:t>
      </w:r>
    </w:p>
    <w:p w:rsidR="009B266D" w:rsidRPr="002059F3" w:rsidRDefault="009B266D" w:rsidP="009B266D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059F3">
        <w:rPr>
          <w:rFonts w:ascii="Times New Roman" w:hAnsi="Times New Roman" w:cs="Times New Roman"/>
          <w:b/>
          <w:sz w:val="28"/>
          <w:szCs w:val="28"/>
          <w:lang w:val="ru-RU"/>
        </w:rPr>
        <w:t>творческой и (или) профессиональной направленности</w:t>
      </w:r>
    </w:p>
    <w:p w:rsidR="009B266D" w:rsidRDefault="009B266D" w:rsidP="009B266D">
      <w:pPr>
        <w:widowControl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42F5E" w:rsidRDefault="00B42F5E" w:rsidP="00B42F5E">
      <w:pPr>
        <w:widowControl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42F5E">
        <w:rPr>
          <w:rFonts w:ascii="Times New Roman" w:hAnsi="Times New Roman" w:cs="Times New Roman"/>
          <w:b/>
          <w:sz w:val="28"/>
          <w:szCs w:val="28"/>
          <w:lang w:val="ru-RU"/>
        </w:rPr>
        <w:t>СПЕЦИАЛИТЕТ</w:t>
      </w:r>
    </w:p>
    <w:p w:rsidR="00B42F5E" w:rsidRPr="00B42F5E" w:rsidRDefault="00B42F5E" w:rsidP="00B42F5E">
      <w:pPr>
        <w:widowControl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42F5E" w:rsidRDefault="00B42F5E" w:rsidP="00B42F5E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Требования к содержанию и объему вступительных испытаний по уровню соответствуют требованиям к выпускникам, освоившим профильные образовательные программы среднего профессионального образования.</w:t>
      </w:r>
    </w:p>
    <w:p w:rsidR="00B42F5E" w:rsidRDefault="00B42F5E" w:rsidP="00B42F5E">
      <w:pPr>
        <w:widowControl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6183" w:rsidRDefault="00B42F5E" w:rsidP="00EA6183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53.05.01 </w:t>
      </w:r>
      <w:r w:rsidR="00EA6183">
        <w:rPr>
          <w:rFonts w:ascii="Times New Roman" w:hAnsi="Times New Roman" w:cs="Times New Roman"/>
          <w:b/>
          <w:bCs/>
          <w:sz w:val="28"/>
          <w:szCs w:val="28"/>
          <w:lang w:val="ru-RU"/>
        </w:rPr>
        <w:t>Искусство концертного исполнительства</w:t>
      </w:r>
    </w:p>
    <w:p w:rsidR="00B42F5E" w:rsidRDefault="00B42F5E" w:rsidP="00EA6183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6183" w:rsidRDefault="00EA6183" w:rsidP="00B42F5E">
      <w:pPr>
        <w:widowControl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приеме на </w:t>
      </w:r>
      <w:r w:rsidR="006F1D04">
        <w:rPr>
          <w:rFonts w:ascii="Times New Roman" w:hAnsi="Times New Roman" w:cs="Times New Roman"/>
          <w:sz w:val="28"/>
          <w:szCs w:val="28"/>
          <w:lang w:val="ru-RU"/>
        </w:rPr>
        <w:t>обучение по данной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42F5E">
        <w:rPr>
          <w:rFonts w:ascii="Times New Roman" w:hAnsi="Times New Roman" w:cs="Times New Roman"/>
          <w:sz w:val="28"/>
          <w:szCs w:val="28"/>
          <w:lang w:val="ru-RU"/>
        </w:rPr>
        <w:t>программ</w:t>
      </w:r>
      <w:r w:rsidR="006F1D0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B42F5E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ru-RU"/>
        </w:rPr>
        <w:t>онсерватория проводит следующие вступительные испытания творческой и профессиональной направленности:</w:t>
      </w:r>
    </w:p>
    <w:p w:rsidR="00BE7E92" w:rsidRDefault="00BE7E92" w:rsidP="00BE7E92">
      <w:pPr>
        <w:widowControl/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творческое испытание «Исполнение сольной программы: инструментальное искусство» (устно);</w:t>
      </w:r>
    </w:p>
    <w:p w:rsidR="00BE7E92" w:rsidRDefault="00BE7E92" w:rsidP="00BE7E92">
      <w:pPr>
        <w:widowControl/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профессиональное испытание «Музыкально-теоретическая подготовка: инструментальное искусство» (письменно, устно);</w:t>
      </w:r>
    </w:p>
    <w:p w:rsidR="00BE7E92" w:rsidRDefault="00BE7E92" w:rsidP="00BE7E92">
      <w:pPr>
        <w:widowControl/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«Коллоквиум: инструментальное искусство» (устно).</w:t>
      </w:r>
    </w:p>
    <w:p w:rsidR="00BE7E92" w:rsidRDefault="00BE7E92" w:rsidP="00BE7E92">
      <w:pPr>
        <w:widowControl/>
        <w:shd w:val="clear" w:color="auto" w:fill="FFFFFF"/>
        <w:suppressAutoHyphens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7E92" w:rsidRDefault="00BE7E92" w:rsidP="00BE7E92">
      <w:pPr>
        <w:widowControl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профиль Фортепиано</w:t>
      </w:r>
    </w:p>
    <w:p w:rsidR="00BE7E92" w:rsidRDefault="00BE7E92" w:rsidP="00BE7E92">
      <w:pPr>
        <w:widowControl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28"/>
          <w:lang w:val="ru-RU"/>
        </w:rPr>
      </w:pPr>
    </w:p>
    <w:p w:rsidR="00BE7E92" w:rsidRDefault="00BE7E92" w:rsidP="00BE7E92">
      <w:pPr>
        <w:pStyle w:val="a3"/>
        <w:widowControl/>
        <w:numPr>
          <w:ilvl w:val="0"/>
          <w:numId w:val="28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Исполнение сольной программы: инструментальное искусство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2"/>
          <w:szCs w:val="28"/>
          <w:lang w:val="ru-RU"/>
        </w:rPr>
      </w:pPr>
    </w:p>
    <w:p w:rsidR="00EA6183" w:rsidRPr="00C43289" w:rsidRDefault="00C43289" w:rsidP="00C43289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Поступающий должен исполнить: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Прелюдию и фугу.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Классическое сонатное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allegro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Два виртуозных этюда.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Развернутое сочинение (фантазия, баллада, поэма и т. п.).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Примерные образцы программ: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 вариант: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Бах - ХТК (1-й том). Прелюдия и фуга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Es-dur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Моцарт - Соната C-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dur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 № 10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Шопен - Этюд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op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. 10 № 4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Лист - Этюд "Шум леса"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Шопен - Баллада № 1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 вариант: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Шостакович - Прелюдия и фуга D-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dur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 (или a-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moll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>, f-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moll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)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Бетховен - Соната C-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dur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op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. 2 № 3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Рахманинов - Этюд-картина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op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. 39 № 1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Шопен - Этюд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op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. 25 № 12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Чайковский - "Думка" </w:t>
      </w:r>
    </w:p>
    <w:p w:rsidR="00EF2CFE" w:rsidRPr="00EF2CFE" w:rsidRDefault="00EF2CFE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8"/>
          <w:lang w:val="ru-RU"/>
        </w:rPr>
      </w:pPr>
    </w:p>
    <w:p w:rsidR="00BE7E92" w:rsidRDefault="00BE7E92" w:rsidP="00BE7E92">
      <w:pPr>
        <w:pStyle w:val="a3"/>
        <w:widowControl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2)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Музыкально-теоретическая подготовка: инструментальное искусство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EA6183" w:rsidRPr="008B1FB2" w:rsidRDefault="00EA6183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Написать двухголосный диктант с хроматизмами и отклонениями в тональности первой степени родства, в форме периода (8-12 тактов).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гаммы минорные и мажорные, интервалы (вверх, вниз), аккорды, гармонические последовательности.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на слух интервалы и аккорды (трезвучия всех видов и их обращения,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малый и уменьшенный вводный септаккорд, септаккорд второй ступени с обращениями) в тональности и от звука, гармонические последовательности, отклонения и модуляции в тональности 1-й степени родства (общий план и составляющие аккорды).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Построить небольшую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однотональную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гармоническую последовательность в четырехголосном складе (5-7 аккордов) и спеть все звуки аккордов поочередно.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с листа одноголосный пример (например: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Ладухин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Одноголосное сольфеджио, №№ 117, 118).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Спеть один голос из многоголосных примеров (двух-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трехголосие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Осветить одну из следующих тем по курсу гармонии: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Функциональная система главных трезвучий.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мелодии главными трезвучиями.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баса.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Кадансовый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квартсекстаккорд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Секстаккорды главных трезвучий.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Проходящие и вспомогательные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квартсекстаккорды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Основной </w:t>
      </w:r>
      <w:proofErr w:type="spellStart"/>
      <w:r w:rsidRPr="007435D6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</w:t>
      </w:r>
      <w:proofErr w:type="spellEnd"/>
      <w:r w:rsidRPr="007435D6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 и обращения </w:t>
      </w:r>
      <w:proofErr w:type="spellStart"/>
      <w:r w:rsidRPr="007435D6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доминантсептаккорда</w:t>
      </w:r>
      <w:proofErr w:type="spellEnd"/>
      <w:r w:rsidRPr="007435D6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Полная функциональная система мажора и гармонического минора. Диатоническая система.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 и трезвучие II ступени.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Гармонический мажор.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Трезвучие VI ступени. Прерванная каденция. Приёмы расширения периода.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Септаккорд II ступени.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Вводные септаккорды.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Менее употребительные аккорды доминантовой группы.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Двойная доминанта.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модуляция в тональности I степени родства.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доминантовой группы.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Нонаккорд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субдоминантовой группы.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Органный пункт.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Степени родства тональностей.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Эллипсис.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Энгармоническая модуляция.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Выполнить письменную работу по гармонизации мелодии в форме периода, содержащей отклонения (модуляцию) в тональности I степени родства с применением трезвучий главных ступеней с обращениями, аккордов субдоминантовой и доминантовой группы, двойной доминанты.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BE7E92" w:rsidRDefault="00BE7E92" w:rsidP="00BE7E92">
      <w:pPr>
        <w:pStyle w:val="a3"/>
        <w:widowControl/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3)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Коллоквиум: инструментальное искусство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2"/>
          <w:szCs w:val="28"/>
          <w:lang w:val="ru-RU"/>
        </w:rPr>
      </w:pPr>
    </w:p>
    <w:p w:rsidR="00EA6183" w:rsidRPr="008B1FB2" w:rsidRDefault="008B1FB2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EA6183"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остоит из следующих разделов: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Викторина: прослушивание отрывков музыкальных произведений фортепианной литературы (магнитофонная запись).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Выучивание музыкального произведения за один час и его исполнение. </w:t>
      </w:r>
    </w:p>
    <w:p w:rsidR="008B1FB2" w:rsidRDefault="00EA6183" w:rsidP="008B1FB2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Чтение с листа. </w:t>
      </w:r>
    </w:p>
    <w:p w:rsidR="00EA6183" w:rsidRPr="008B1FB2" w:rsidRDefault="00EA6183" w:rsidP="008B1FB2">
      <w:pPr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Собеседование: выявляет общекультурной уровень абитуриента, </w:t>
      </w:r>
      <w:r w:rsidR="008B1FB2">
        <w:rPr>
          <w:rFonts w:ascii="Times New Roman" w:hAnsi="Times New Roman" w:cs="Times New Roman"/>
          <w:sz w:val="28"/>
          <w:szCs w:val="28"/>
          <w:lang w:val="ru-RU"/>
        </w:rPr>
        <w:t xml:space="preserve">его </w:t>
      </w: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эрудицию в области музыкального искусства, знание литературы по специальности, музыкальной терминологии, умение обосновать собственную интерпретацию исполняемых произведений.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6183" w:rsidRPr="000C6C30" w:rsidRDefault="008B1FB2" w:rsidP="000C6C30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val="ru-RU" w:eastAsia="ru-RU"/>
        </w:rPr>
      </w:pPr>
      <w:r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с</w:t>
      </w:r>
      <w:r w:rsidR="00EA6183"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 xml:space="preserve">пециализация </w:t>
      </w:r>
      <w:r w:rsidR="000C6C30"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Орган, клавесин, исторический клавир</w:t>
      </w:r>
      <w:r w:rsidR="00EA6183" w:rsidRPr="000C6C3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val="ru-RU" w:eastAsia="ru-RU"/>
        </w:rPr>
        <w:t>:</w:t>
      </w:r>
    </w:p>
    <w:p w:rsidR="00EF2CFE" w:rsidRPr="00EF2CFE" w:rsidRDefault="00EF2CFE" w:rsidP="00EA6183">
      <w:pPr>
        <w:widowControl/>
        <w:shd w:val="clear" w:color="auto" w:fill="FFFFFF"/>
        <w:tabs>
          <w:tab w:val="num" w:pos="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16"/>
          <w:szCs w:val="28"/>
          <w:lang w:val="ru-RU"/>
        </w:rPr>
      </w:pPr>
    </w:p>
    <w:p w:rsidR="00BE7E92" w:rsidRDefault="00BE7E92" w:rsidP="00BE7E92">
      <w:pPr>
        <w:pStyle w:val="a3"/>
        <w:widowControl/>
        <w:numPr>
          <w:ilvl w:val="0"/>
          <w:numId w:val="30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Исполнение сольной программы: инструментальное искусство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EA6183" w:rsidRPr="008B1FB2" w:rsidRDefault="00EA6183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 исполнить: </w:t>
      </w:r>
    </w:p>
    <w:p w:rsidR="00EA6183" w:rsidRPr="007435D6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Крупное полифоническое произведение северо-немецкого композитора (прелюдия, токката или фантазия Брунса, Букстехуде, Любека, Баха или др.). </w:t>
      </w:r>
    </w:p>
    <w:p w:rsidR="00EA6183" w:rsidRPr="007435D6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Произведение в жанре трио (часть трио-сонаты или трио на тему хорала). </w:t>
      </w:r>
    </w:p>
    <w:p w:rsidR="00EA6183" w:rsidRPr="007435D6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Пьеса композитора эпохи барокко-представителя какой-либо органной школы, кроме немецкой (Голландия, Франция, Италия, Испания, Англия и др.). </w:t>
      </w:r>
    </w:p>
    <w:p w:rsidR="00EA6183" w:rsidRPr="007435D6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Развернутое романтическое произведение. </w:t>
      </w:r>
    </w:p>
    <w:p w:rsidR="00EF2CFE" w:rsidRPr="007435D6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Произведение композитора XX века.</w:t>
      </w:r>
    </w:p>
    <w:p w:rsidR="00EA6183" w:rsidRPr="00EF2CFE" w:rsidRDefault="00EA6183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E92" w:rsidRDefault="00BE7E92" w:rsidP="00BE7E92">
      <w:pPr>
        <w:pStyle w:val="a3"/>
        <w:widowControl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2)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Музыкально-теоретическая подготовка: инструментальное искусство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EA6183" w:rsidRPr="008B1FB2" w:rsidRDefault="00EA6183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Написать двухголосный диктант с хроматизмами и отклонениями в тональности первой степени родства, в форме периода (8-12 тактов).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гаммы минорные и мажорные, интервалы (вверх, вниз), аккорды, гармонические последовательности.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на слух интервалы и аккорды (трезвучия всех видов и их обращения,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малый и уменьшенный вводный септаккорд, септаккорд второй ступени с обращениями) в тональности и от звука, гармонические последовательности, отклонения и модуляции в тональности 1-й степени родства (общий план и составляющие аккорды). Построить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небольшую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однотональную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гармоническую последовательность в четырехголосном складе (5-7 аккордов) и спеть все звуки аккордов поочередно.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с листа одноголосный пример (например: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Ладухин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Одноголосное сольфеджио, №№ 117, 118).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Спеть один голос из многоголосных примеров (двух-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трехголосие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Осветить одну из следующих тем по курсу гармонии: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Функциональная система главных трезвучий.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мелодии главными трезвучиями.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баса.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Кадансовый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Секстаккорды главных трезвучий.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Проходящие и вспомогательные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квартсекстаккорды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Основной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 и обращения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доминантсептаккорда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Полная функциональная система мажора и гармонического минора. Диатоническая система.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 и трезвучие II ступени.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Гармонический мажор.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Трезвучие VI ступени. Прерванная каденция. Приёмы расширения периода.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Септаккорд II ступени.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Вводные септаккорды.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Менее употребительные аккорды доминантовой группы. </w:t>
      </w:r>
    </w:p>
    <w:p w:rsidR="00EA6183" w:rsidRPr="007F6D5D" w:rsidRDefault="008B1FB2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Д</w:t>
      </w:r>
      <w:r w:rsidR="00EA6183"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войная доминанта.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модуляция в тональности I степени родства.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доминантовой группы.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Нонаккорд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субдоминантовой группы.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Органный пункт.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Степени родства тональностей.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Эллипсис.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Энгармоническая модуляция.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Выполнить письменную работу по гармонизации мелодии в форме периода, содержащей отклонения (модуляцию) в тональности I степени родства с применением трезвучий главных ступеней с обращениями, аккордов субдоминантовой и доминантовой группы, двойной доминанты.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8"/>
          <w:szCs w:val="28"/>
          <w:lang w:val="ru-RU"/>
        </w:rPr>
      </w:pPr>
    </w:p>
    <w:p w:rsidR="008B1FB2" w:rsidRPr="00BE7E92" w:rsidRDefault="00BE7E92" w:rsidP="00BE7E92">
      <w:pPr>
        <w:pStyle w:val="a3"/>
        <w:widowControl/>
        <w:shd w:val="clear" w:color="auto" w:fill="FFFFFF"/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3)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Коллоквиум: инструментальное искусство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EA6183" w:rsidRPr="008B1FB2" w:rsidRDefault="008B1FB2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EA6183"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остоит из следующих разделов: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Викторина: прослушивание отрывков музыкальных произведений (магнитофонная запись).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Выучивание музыкального произведения за один час и его исполнение.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Чтение с листа. </w:t>
      </w:r>
    </w:p>
    <w:p w:rsidR="00EA6183" w:rsidRPr="000C6C30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 w:rsidRPr="000C6C30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Проверка владения фортепиано. Поступающий должен исполнить: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Полифоническое произведение.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б) Произведение крупной формы. </w:t>
      </w:r>
    </w:p>
    <w:p w:rsidR="00EA6183" w:rsidRDefault="008B1FB2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в) Пьесу или этюд.</w:t>
      </w:r>
    </w:p>
    <w:p w:rsidR="008B1FB2" w:rsidRDefault="008B1FB2" w:rsidP="008B1FB2">
      <w:pPr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Выявляется общекультурной уровень абитуриента, его эрудиция в области музыкального искусства, знание литературы по специальности, музыкальной терминологии, умение обосновать собственную интерпретацию исполняемых произведений. </w:t>
      </w:r>
    </w:p>
    <w:p w:rsidR="00EA6183" w:rsidRDefault="00EA6183" w:rsidP="008B1FB2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6C30" w:rsidRPr="000C6C30" w:rsidRDefault="008B1FB2" w:rsidP="000C6C30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</w:pPr>
      <w:r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 xml:space="preserve">специализация </w:t>
      </w:r>
      <w:r w:rsidR="000C6C30"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 xml:space="preserve">Концертные струнные инструменты </w:t>
      </w:r>
    </w:p>
    <w:p w:rsidR="00EA6183" w:rsidRDefault="000C6C30" w:rsidP="000C6C30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val="ru-RU" w:eastAsia="ru-RU"/>
        </w:rPr>
      </w:pPr>
      <w:r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(по видам инструментов: скрипка, альт, виолончель, контрабас, арфа), исторические струнные инструменты</w:t>
      </w:r>
      <w:r w:rsidR="00EA6183" w:rsidRPr="000C6C3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val="ru-RU" w:eastAsia="ru-RU"/>
        </w:rPr>
        <w:t>:</w:t>
      </w:r>
    </w:p>
    <w:p w:rsidR="00BE7E92" w:rsidRPr="000C6C30" w:rsidRDefault="00BE7E92" w:rsidP="000C6C30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val="ru-RU" w:eastAsia="ru-RU"/>
        </w:rPr>
      </w:pPr>
    </w:p>
    <w:p w:rsidR="00BE7E92" w:rsidRDefault="00BE7E92" w:rsidP="00BE7E92">
      <w:pPr>
        <w:pStyle w:val="a3"/>
        <w:widowControl/>
        <w:numPr>
          <w:ilvl w:val="0"/>
          <w:numId w:val="31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Исполнение сольной программы: инструментальное искусство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2"/>
          <w:szCs w:val="28"/>
          <w:lang w:val="ru-RU"/>
        </w:rPr>
      </w:pPr>
    </w:p>
    <w:p w:rsidR="00EA6183" w:rsidRDefault="00EF2CFE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Поступающий должен исполнить:</w:t>
      </w:r>
    </w:p>
    <w:p w:rsidR="00EF2CFE" w:rsidRPr="008B1FB2" w:rsidRDefault="00EF2CFE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Скрипка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Два этюда на различные виды техники или один каприс Паганини.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Две части из сонаты или партиты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И.С.Баха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для скрипки соло.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1 или 2-3 части концерта.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Две разнохарактерные пьесы (одну из них виртуозную) </w:t>
      </w:r>
    </w:p>
    <w:p w:rsidR="00EA6183" w:rsidRPr="007F6D5D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7"/>
          <w:lang w:val="ru-RU"/>
        </w:rPr>
      </w:pPr>
      <w:r w:rsidRPr="007F6D5D">
        <w:rPr>
          <w:rFonts w:ascii="Times New Roman" w:hAnsi="Times New Roman" w:cs="Times New Roman"/>
          <w:sz w:val="28"/>
          <w:szCs w:val="27"/>
          <w:lang w:val="ru-RU"/>
        </w:rPr>
        <w:t>Кроме того, поступающий должен сыграть гамму (в том числе, штрихами) и все виды арпеджио, а также гамму в двойных нотах (в терциях, секстах, октавах, в том числе “</w:t>
      </w:r>
      <w:proofErr w:type="spellStart"/>
      <w:r w:rsidRPr="007F6D5D">
        <w:rPr>
          <w:rFonts w:ascii="Times New Roman" w:hAnsi="Times New Roman" w:cs="Times New Roman"/>
          <w:sz w:val="28"/>
          <w:szCs w:val="27"/>
          <w:lang w:val="ru-RU"/>
        </w:rPr>
        <w:t>фингерзац</w:t>
      </w:r>
      <w:proofErr w:type="spellEnd"/>
      <w:r w:rsidRPr="007F6D5D">
        <w:rPr>
          <w:rFonts w:ascii="Times New Roman" w:hAnsi="Times New Roman" w:cs="Times New Roman"/>
          <w:sz w:val="28"/>
          <w:szCs w:val="27"/>
          <w:lang w:val="ru-RU"/>
        </w:rPr>
        <w:t xml:space="preserve">”, децимах). </w:t>
      </w:r>
    </w:p>
    <w:p w:rsidR="00EF2CFE" w:rsidRDefault="00EF2CFE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Альт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Два этюда на различные виды техники.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Две части из сольных полифонических произведений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И.С.Баха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в переложении для альта соло.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1 или 2-3 части концерта.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Две разнохарактерные пьесы (одну из них виртуозную).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поступающий должен играть все виды гамм и арпеджио, гаммы двойными нотами.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Виолончель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Два этюда на различные виды техники.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Две части из сюит для виолончели соло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И.С.Баха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(одну - в медленном, другую в быстром темпе).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1 или 2-3 части концерта.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Произведение малой формы.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Две разнохарактерные пьесы (одну из них виртуозную)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поступающий должен исполнить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трехоктавную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гамму и арпеджио, гаммы двойными нотами.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Контрабас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Двух-и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трехоктавные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гаммы и арпеджио.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Два этюда разного характера.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1 или 2-3 части концерта или сонаты.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Произведение малой формы. </w:t>
      </w:r>
    </w:p>
    <w:p w:rsidR="00EA6183" w:rsidRPr="000C6C30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 w:rsidRPr="000C6C30">
        <w:rPr>
          <w:rFonts w:ascii="Times New Roman" w:hAnsi="Times New Roman" w:cs="Times New Roman"/>
          <w:spacing w:val="-4"/>
          <w:sz w:val="28"/>
          <w:szCs w:val="28"/>
          <w:lang w:val="ru-RU"/>
        </w:rPr>
        <w:lastRenderedPageBreak/>
        <w:t xml:space="preserve">Кроме того, поступающий должен знать все основные позиции и штрихи. </w:t>
      </w:r>
    </w:p>
    <w:p w:rsidR="007F6D5D" w:rsidRDefault="007F6D5D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Арфа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Один этюд.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Одну пьесу полифонического склада.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Произведение малой формы.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1 или 2-3 части концерта или виртуозное произведение.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Гаммы мажорные и минорные (простые и двойными терциями), арпеджио (простые, ломаные и в октаву),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доминантсептаккорды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(простые, ломаные и в октаву). 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BE7E92" w:rsidRDefault="00BE7E92" w:rsidP="00BE7E92">
      <w:pPr>
        <w:pStyle w:val="a3"/>
        <w:widowControl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2)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Музыкально-теоретическая подготовка: инструментальное искусство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2"/>
          <w:szCs w:val="28"/>
          <w:lang w:val="ru-RU"/>
        </w:rPr>
      </w:pPr>
    </w:p>
    <w:p w:rsidR="00EA6183" w:rsidRPr="008B1FB2" w:rsidRDefault="00EA6183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Написать двухголосный диктант с хроматизмами и отклонениями в тональности первой степени родства, в форме периода. </w:t>
      </w:r>
    </w:p>
    <w:p w:rsidR="00EA6183" w:rsidRDefault="008B1FB2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EA6183">
        <w:rPr>
          <w:rFonts w:ascii="Times New Roman" w:hAnsi="Times New Roman" w:cs="Times New Roman"/>
          <w:sz w:val="28"/>
          <w:szCs w:val="28"/>
          <w:lang w:val="ru-RU"/>
        </w:rPr>
        <w:t xml:space="preserve">петь гаммы минорные и мажорные, интервалы (вверх, вниз), аккорды, гармонические последовательности.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на слух интервалы и аккорды (трезвучия всех видов и их обращения,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малый и уменьшенный вводный септаккорд, септаккорд второй ступени с обращениями) в тональности и от звука, гармонические последовательности, отклонения и модуляции в тональности 1-й степени родства (общий план и составляющие аккорды).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Построить небольшую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однотональную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гармоническую последовательность в четырехголосном складе (5-7 аккордов) и спеть все звуки аккордов поочередно.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с листа одноголосный пример (например: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Ладухин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Одноголосное сольфеджио, №№ 117, 118).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Спеть один голос из многоголосных примеров (двух-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трехголосие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Осветить одну из следующих тем по курсу гармонии: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Функциональная система главных трезвучий.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мелодии главными трезвучиями.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баса.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Кадансовый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Секстаккорды главных трезвучий.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Проходящие и вспомогательные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квартсекстаккорды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Основной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 и обращения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доминантсептаккорда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Полная функциональная система мажора и гармонического минора. Диатоническая система.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 и трезвучие II ступени.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Гармонический мажор.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Трезвучие VI ступени. Прерванная каденция. Приёмы расширения периода.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Септаккорд II ступени. </w:t>
      </w:r>
    </w:p>
    <w:p w:rsidR="00EA6183" w:rsidRPr="007F6D5D" w:rsidRDefault="008B1FB2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В</w:t>
      </w:r>
      <w:r w:rsidR="00EA6183"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водные септаккорды.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Менее употребительные аккорды доминантовой группы.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Двойная доминанта.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модуляция в тональности I степени родства.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доминантовой группы.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Нонаккорд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субдоминантовой группы.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Органный пункт.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Степени родства тональностей.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Эллипсис.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Энгармоническая модуляция.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Выполнить письменную работу по гармонизации мелодии в форме периода, содержащей отклонения (модуляцию) в тональности I степени родства с применением трезвучий главных ступеней с обращениями, аккордов субдоминантовой и доминантовой группы, двойной доминанты.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BE7E92" w:rsidRDefault="00BE7E92" w:rsidP="00BE7E92">
      <w:pPr>
        <w:pStyle w:val="a3"/>
        <w:widowControl/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3)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Коллоквиум: инструментальное искусство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EA6183" w:rsidRPr="008B1FB2" w:rsidRDefault="00EA6183" w:rsidP="008B1FB2">
      <w:pPr>
        <w:widowControl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Собеседование выявляет культурный уровень абитуриентов, их эстетические взгляды, эрудицию в области музыкального искусства, знание литературы по своей специальности, музыкальной терминологии, навыки чтения нот с листа, понимание содержания, формы и стилистических особенностей исполняемых произведений. Поступающий должен знать основные биографические сведения о композиторах исполняемой музыки, рассказать о наиболее ярких их сочинениях, охарактеризовать особенности стиля, исполнительского творчества и т.п.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6C30" w:rsidRPr="000C6C30" w:rsidRDefault="008B1FB2" w:rsidP="00EA6183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</w:pPr>
      <w:r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специализация</w:t>
      </w:r>
      <w:r w:rsidR="00EA6183"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 xml:space="preserve"> </w:t>
      </w:r>
      <w:r w:rsidR="000C6C30"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 xml:space="preserve">Концертные духовые и ударные инструменты </w:t>
      </w:r>
    </w:p>
    <w:p w:rsidR="00EA6183" w:rsidRPr="000C6C30" w:rsidRDefault="000C6C30" w:rsidP="00EA6183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</w:pPr>
      <w:r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(по видам инструментов: флейта, кларнет, гобой, фагот, труба, тромбон, валторна, туба, саксофон, ударные инструменты), исторические духовые и ударные инструменты</w:t>
      </w:r>
    </w:p>
    <w:p w:rsidR="00EF2CFE" w:rsidRPr="00EF2CFE" w:rsidRDefault="00EF2CFE" w:rsidP="00EA6183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28"/>
          <w:lang w:val="ru-RU" w:eastAsia="ru-RU"/>
        </w:rPr>
      </w:pPr>
    </w:p>
    <w:p w:rsidR="00BE7E92" w:rsidRDefault="00BE7E92" w:rsidP="00BE7E92">
      <w:pPr>
        <w:pStyle w:val="a3"/>
        <w:widowControl/>
        <w:numPr>
          <w:ilvl w:val="0"/>
          <w:numId w:val="32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Исполнение сольной программы: инструментальное искусство</w:t>
      </w:r>
    </w:p>
    <w:p w:rsidR="00EA6183" w:rsidRDefault="00EA6183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>Поступающий должен исполнить:</w:t>
      </w:r>
    </w:p>
    <w:p w:rsidR="00EF2CFE" w:rsidRPr="008B1FB2" w:rsidRDefault="00EF2CFE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Духовые инструменты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Пять этюдов.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1 или 2-3 части концерта или сонаты.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Две разнохарактерные пьесы.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поступающие на духовые инструменты должны уметь играть все виды гамм, арпеджио, трезвучий,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уменьшенных септаккордов. </w:t>
      </w:r>
    </w:p>
    <w:p w:rsidR="00EF2CFE" w:rsidRDefault="00EF2CFE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Ударные инструменты</w:t>
      </w:r>
    </w:p>
    <w:p w:rsidR="005340A4" w:rsidRDefault="005340A4" w:rsidP="005340A4">
      <w:pPr>
        <w:widowControl/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340A4" w:rsidRPr="00F85C86" w:rsidRDefault="005340A4" w:rsidP="005340A4">
      <w:pPr>
        <w:widowControl/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5C86">
        <w:rPr>
          <w:rFonts w:ascii="Times New Roman" w:hAnsi="Times New Roman" w:cs="Times New Roman"/>
          <w:sz w:val="28"/>
          <w:szCs w:val="28"/>
          <w:lang w:val="ru-RU"/>
        </w:rPr>
        <w:t>«Классические ударные инструменты»</w:t>
      </w:r>
    </w:p>
    <w:p w:rsidR="005340A4" w:rsidRPr="00F85C86" w:rsidRDefault="005340A4" w:rsidP="005340A4">
      <w:pPr>
        <w:widowControl/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5C86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F85C86">
        <w:rPr>
          <w:rFonts w:ascii="Times New Roman" w:hAnsi="Times New Roman" w:cs="Times New Roman"/>
          <w:sz w:val="28"/>
          <w:szCs w:val="28"/>
          <w:lang w:val="ru-RU"/>
        </w:rPr>
        <w:tab/>
        <w:t>Ксилофон или маримба:</w:t>
      </w:r>
    </w:p>
    <w:p w:rsidR="005340A4" w:rsidRPr="00F85C86" w:rsidRDefault="005340A4" w:rsidP="005340A4">
      <w:pPr>
        <w:widowControl/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5C86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F85C86">
        <w:rPr>
          <w:rFonts w:ascii="Times New Roman" w:hAnsi="Times New Roman" w:cs="Times New Roman"/>
          <w:sz w:val="28"/>
          <w:szCs w:val="28"/>
          <w:lang w:val="ru-RU"/>
        </w:rPr>
        <w:tab/>
        <w:t>Знание всех гамм, двумя или четырьмя палочками.</w:t>
      </w:r>
    </w:p>
    <w:p w:rsidR="005340A4" w:rsidRPr="00F85C86" w:rsidRDefault="005340A4" w:rsidP="005340A4">
      <w:pPr>
        <w:widowControl/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5C8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Играть каскадом гаммы </w:t>
      </w:r>
      <w:proofErr w:type="spellStart"/>
      <w:r w:rsidRPr="00F85C86">
        <w:rPr>
          <w:rFonts w:ascii="Times New Roman" w:hAnsi="Times New Roman" w:cs="Times New Roman"/>
          <w:sz w:val="28"/>
          <w:szCs w:val="28"/>
          <w:lang w:val="ru-RU"/>
        </w:rPr>
        <w:t>Dur</w:t>
      </w:r>
      <w:proofErr w:type="spellEnd"/>
      <w:r w:rsidRPr="00F85C86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F85C86">
        <w:rPr>
          <w:rFonts w:ascii="Times New Roman" w:hAnsi="Times New Roman" w:cs="Times New Roman"/>
          <w:sz w:val="28"/>
          <w:szCs w:val="28"/>
          <w:lang w:val="ru-RU"/>
        </w:rPr>
        <w:t>moll</w:t>
      </w:r>
      <w:proofErr w:type="spellEnd"/>
      <w:r w:rsidRPr="00F85C86">
        <w:rPr>
          <w:rFonts w:ascii="Times New Roman" w:hAnsi="Times New Roman" w:cs="Times New Roman"/>
          <w:sz w:val="28"/>
          <w:szCs w:val="28"/>
          <w:lang w:val="ru-RU"/>
        </w:rPr>
        <w:t>; трезвучие и его обращение; D7/VII7 аккорд;</w:t>
      </w:r>
    </w:p>
    <w:p w:rsidR="005340A4" w:rsidRPr="00F85C86" w:rsidRDefault="005340A4" w:rsidP="005340A4">
      <w:pPr>
        <w:widowControl/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5C86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F85C8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Один свободный этюд из любого сборника для ксилофона (напр. </w:t>
      </w:r>
      <w:proofErr w:type="spellStart"/>
      <w:proofErr w:type="gramStart"/>
      <w:r w:rsidRPr="00F85C86">
        <w:rPr>
          <w:rFonts w:ascii="Times New Roman" w:hAnsi="Times New Roman" w:cs="Times New Roman"/>
          <w:sz w:val="28"/>
          <w:szCs w:val="28"/>
          <w:lang w:val="ru-RU"/>
        </w:rPr>
        <w:t>М.Гольденберг</w:t>
      </w:r>
      <w:proofErr w:type="spellEnd"/>
      <w:r w:rsidRPr="00F85C86">
        <w:rPr>
          <w:rFonts w:ascii="Times New Roman" w:hAnsi="Times New Roman" w:cs="Times New Roman"/>
          <w:sz w:val="28"/>
          <w:szCs w:val="28"/>
          <w:lang w:val="ru-RU"/>
        </w:rPr>
        <w:t xml:space="preserve"> )</w:t>
      </w:r>
      <w:proofErr w:type="gramEnd"/>
    </w:p>
    <w:p w:rsidR="005340A4" w:rsidRPr="00F85C86" w:rsidRDefault="005340A4" w:rsidP="005340A4">
      <w:pPr>
        <w:widowControl/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5C86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F85C8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Любая свободная пьеса на ксилофоне или </w:t>
      </w:r>
      <w:proofErr w:type="gramStart"/>
      <w:r w:rsidRPr="00F85C86">
        <w:rPr>
          <w:rFonts w:ascii="Times New Roman" w:hAnsi="Times New Roman" w:cs="Times New Roman"/>
          <w:sz w:val="28"/>
          <w:szCs w:val="28"/>
          <w:lang w:val="ru-RU"/>
        </w:rPr>
        <w:t>маримбе( 4</w:t>
      </w:r>
      <w:proofErr w:type="gramEnd"/>
      <w:r w:rsidRPr="00F85C86">
        <w:rPr>
          <w:rFonts w:ascii="Times New Roman" w:hAnsi="Times New Roman" w:cs="Times New Roman"/>
          <w:sz w:val="28"/>
          <w:szCs w:val="28"/>
          <w:lang w:val="ru-RU"/>
        </w:rPr>
        <w:t xml:space="preserve"> палки), соло или с ф-но. (</w:t>
      </w:r>
      <w:proofErr w:type="spellStart"/>
      <w:proofErr w:type="gramStart"/>
      <w:r w:rsidRPr="00F85C86">
        <w:rPr>
          <w:rFonts w:ascii="Times New Roman" w:hAnsi="Times New Roman" w:cs="Times New Roman"/>
          <w:sz w:val="28"/>
          <w:szCs w:val="28"/>
          <w:lang w:val="ru-RU"/>
        </w:rPr>
        <w:t>напр.Г.Черненко</w:t>
      </w:r>
      <w:proofErr w:type="spellEnd"/>
      <w:proofErr w:type="gramEnd"/>
      <w:r w:rsidRPr="00F85C86">
        <w:rPr>
          <w:rFonts w:ascii="Times New Roman" w:hAnsi="Times New Roman" w:cs="Times New Roman"/>
          <w:sz w:val="28"/>
          <w:szCs w:val="28"/>
          <w:lang w:val="ru-RU"/>
        </w:rPr>
        <w:t xml:space="preserve">-«Этюд - каприз»; </w:t>
      </w:r>
      <w:proofErr w:type="spellStart"/>
      <w:r w:rsidRPr="00F85C86">
        <w:rPr>
          <w:rFonts w:ascii="Times New Roman" w:hAnsi="Times New Roman" w:cs="Times New Roman"/>
          <w:sz w:val="28"/>
          <w:szCs w:val="28"/>
          <w:lang w:val="ru-RU"/>
        </w:rPr>
        <w:t>Д.Шостакович</w:t>
      </w:r>
      <w:proofErr w:type="spellEnd"/>
      <w:r w:rsidRPr="00F85C86">
        <w:rPr>
          <w:rFonts w:ascii="Times New Roman" w:hAnsi="Times New Roman" w:cs="Times New Roman"/>
          <w:sz w:val="28"/>
          <w:szCs w:val="28"/>
          <w:lang w:val="ru-RU"/>
        </w:rPr>
        <w:t xml:space="preserve"> – Полька из сюиты «Золотой веке»; </w:t>
      </w:r>
      <w:proofErr w:type="spellStart"/>
      <w:r w:rsidRPr="00F85C86">
        <w:rPr>
          <w:rFonts w:ascii="Times New Roman" w:hAnsi="Times New Roman" w:cs="Times New Roman"/>
          <w:sz w:val="28"/>
          <w:szCs w:val="28"/>
          <w:lang w:val="ru-RU"/>
        </w:rPr>
        <w:t>E.Sejourne</w:t>
      </w:r>
      <w:proofErr w:type="spellEnd"/>
      <w:r w:rsidRPr="00F85C86">
        <w:rPr>
          <w:rFonts w:ascii="Times New Roman" w:hAnsi="Times New Roman" w:cs="Times New Roman"/>
          <w:sz w:val="28"/>
          <w:szCs w:val="28"/>
          <w:lang w:val="ru-RU"/>
        </w:rPr>
        <w:t xml:space="preserve"> - «</w:t>
      </w:r>
      <w:proofErr w:type="spellStart"/>
      <w:r w:rsidRPr="00F85C86">
        <w:rPr>
          <w:rFonts w:ascii="Times New Roman" w:hAnsi="Times New Roman" w:cs="Times New Roman"/>
          <w:sz w:val="28"/>
          <w:szCs w:val="28"/>
          <w:lang w:val="ru-RU"/>
        </w:rPr>
        <w:t>Generalife</w:t>
      </w:r>
      <w:proofErr w:type="spellEnd"/>
      <w:r w:rsidRPr="00F85C86">
        <w:rPr>
          <w:rFonts w:ascii="Times New Roman" w:hAnsi="Times New Roman" w:cs="Times New Roman"/>
          <w:sz w:val="28"/>
          <w:szCs w:val="28"/>
          <w:lang w:val="ru-RU"/>
        </w:rPr>
        <w:t xml:space="preserve">»; </w:t>
      </w:r>
      <w:proofErr w:type="spellStart"/>
      <w:r w:rsidRPr="00F85C86">
        <w:rPr>
          <w:rFonts w:ascii="Times New Roman" w:hAnsi="Times New Roman" w:cs="Times New Roman"/>
          <w:sz w:val="28"/>
          <w:szCs w:val="28"/>
          <w:lang w:val="ru-RU"/>
        </w:rPr>
        <w:t>K.Abe</w:t>
      </w:r>
      <w:proofErr w:type="spellEnd"/>
      <w:r w:rsidRPr="00F85C86">
        <w:rPr>
          <w:rFonts w:ascii="Times New Roman" w:hAnsi="Times New Roman" w:cs="Times New Roman"/>
          <w:sz w:val="28"/>
          <w:szCs w:val="28"/>
          <w:lang w:val="ru-RU"/>
        </w:rPr>
        <w:t xml:space="preserve"> – любая пьеса или концерт на четыре палочки) или сложнее уровнем.</w:t>
      </w:r>
    </w:p>
    <w:p w:rsidR="005340A4" w:rsidRPr="00F85C86" w:rsidRDefault="005340A4" w:rsidP="005340A4">
      <w:pPr>
        <w:widowControl/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5C86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F85C8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Прочитать </w:t>
      </w:r>
      <w:proofErr w:type="gramStart"/>
      <w:r w:rsidRPr="00F85C86">
        <w:rPr>
          <w:rFonts w:ascii="Times New Roman" w:hAnsi="Times New Roman" w:cs="Times New Roman"/>
          <w:sz w:val="28"/>
          <w:szCs w:val="28"/>
          <w:lang w:val="ru-RU"/>
        </w:rPr>
        <w:t>этюд  с</w:t>
      </w:r>
      <w:proofErr w:type="gramEnd"/>
      <w:r w:rsidRPr="00F85C86">
        <w:rPr>
          <w:rFonts w:ascii="Times New Roman" w:hAnsi="Times New Roman" w:cs="Times New Roman"/>
          <w:sz w:val="28"/>
          <w:szCs w:val="28"/>
          <w:lang w:val="ru-RU"/>
        </w:rPr>
        <w:t xml:space="preserve"> листа.</w:t>
      </w:r>
    </w:p>
    <w:p w:rsidR="005340A4" w:rsidRPr="00F85C86" w:rsidRDefault="005340A4" w:rsidP="005340A4">
      <w:pPr>
        <w:widowControl/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5C86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F85C86">
        <w:rPr>
          <w:rFonts w:ascii="Times New Roman" w:hAnsi="Times New Roman" w:cs="Times New Roman"/>
          <w:sz w:val="28"/>
          <w:szCs w:val="28"/>
          <w:lang w:val="ru-RU"/>
        </w:rPr>
        <w:tab/>
        <w:t>Малый барабан:</w:t>
      </w:r>
    </w:p>
    <w:p w:rsidR="005340A4" w:rsidRPr="00F85C86" w:rsidRDefault="005340A4" w:rsidP="005340A4">
      <w:pPr>
        <w:widowControl/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5C86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F85C8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Дробь в различных нюансах, в том числе </w:t>
      </w:r>
      <w:proofErr w:type="gramStart"/>
      <w:r w:rsidRPr="00F85C86">
        <w:rPr>
          <w:rFonts w:ascii="Times New Roman" w:hAnsi="Times New Roman" w:cs="Times New Roman"/>
          <w:sz w:val="28"/>
          <w:szCs w:val="28"/>
          <w:lang w:val="ru-RU"/>
        </w:rPr>
        <w:t>от  «</w:t>
      </w:r>
      <w:proofErr w:type="spellStart"/>
      <w:proofErr w:type="gramEnd"/>
      <w:r w:rsidRPr="00F85C86">
        <w:rPr>
          <w:rFonts w:ascii="Times New Roman" w:hAnsi="Times New Roman" w:cs="Times New Roman"/>
          <w:sz w:val="28"/>
          <w:szCs w:val="28"/>
          <w:lang w:val="ru-RU"/>
        </w:rPr>
        <w:t>ppp</w:t>
      </w:r>
      <w:proofErr w:type="spellEnd"/>
      <w:r w:rsidRPr="00F85C86">
        <w:rPr>
          <w:rFonts w:ascii="Times New Roman" w:hAnsi="Times New Roman" w:cs="Times New Roman"/>
          <w:sz w:val="28"/>
          <w:szCs w:val="28"/>
          <w:lang w:val="ru-RU"/>
        </w:rPr>
        <w:t xml:space="preserve">  &lt; FFF подержать &gt; </w:t>
      </w:r>
      <w:proofErr w:type="spellStart"/>
      <w:r w:rsidRPr="00F85C86">
        <w:rPr>
          <w:rFonts w:ascii="Times New Roman" w:hAnsi="Times New Roman" w:cs="Times New Roman"/>
          <w:sz w:val="28"/>
          <w:szCs w:val="28"/>
          <w:lang w:val="ru-RU"/>
        </w:rPr>
        <w:t>ppp</w:t>
      </w:r>
      <w:proofErr w:type="spellEnd"/>
      <w:r w:rsidRPr="00F85C86">
        <w:rPr>
          <w:rFonts w:ascii="Times New Roman" w:hAnsi="Times New Roman" w:cs="Times New Roman"/>
          <w:sz w:val="28"/>
          <w:szCs w:val="28"/>
          <w:lang w:val="ru-RU"/>
        </w:rPr>
        <w:t>». Двойные удары с переходом к дроби и возвращением в темп.</w:t>
      </w:r>
    </w:p>
    <w:p w:rsidR="005340A4" w:rsidRPr="00F85C86" w:rsidRDefault="005340A4" w:rsidP="005340A4">
      <w:pPr>
        <w:widowControl/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5C86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F85C86">
        <w:rPr>
          <w:rFonts w:ascii="Times New Roman" w:hAnsi="Times New Roman" w:cs="Times New Roman"/>
          <w:sz w:val="28"/>
          <w:szCs w:val="28"/>
          <w:lang w:val="ru-RU"/>
        </w:rPr>
        <w:tab/>
        <w:t xml:space="preserve">Любой свободный ритмический этюд </w:t>
      </w:r>
      <w:proofErr w:type="gramStart"/>
      <w:r w:rsidRPr="00F85C86">
        <w:rPr>
          <w:rFonts w:ascii="Times New Roman" w:hAnsi="Times New Roman" w:cs="Times New Roman"/>
          <w:sz w:val="28"/>
          <w:szCs w:val="28"/>
          <w:lang w:val="ru-RU"/>
        </w:rPr>
        <w:t>( напр.</w:t>
      </w:r>
      <w:proofErr w:type="gramEnd"/>
      <w:r w:rsidRPr="00F8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85C86">
        <w:rPr>
          <w:rFonts w:ascii="Times New Roman" w:hAnsi="Times New Roman" w:cs="Times New Roman"/>
          <w:sz w:val="28"/>
          <w:szCs w:val="28"/>
          <w:lang w:val="ru-RU"/>
        </w:rPr>
        <w:t>Д.Палиев</w:t>
      </w:r>
      <w:proofErr w:type="spellEnd"/>
      <w:r w:rsidRPr="00F85C86">
        <w:rPr>
          <w:rFonts w:ascii="Times New Roman" w:hAnsi="Times New Roman" w:cs="Times New Roman"/>
          <w:sz w:val="28"/>
          <w:szCs w:val="28"/>
          <w:lang w:val="ru-RU"/>
        </w:rPr>
        <w:t xml:space="preserve"> - «тетрадь II»)</w:t>
      </w:r>
    </w:p>
    <w:p w:rsidR="005340A4" w:rsidRPr="00F85C86" w:rsidRDefault="005340A4" w:rsidP="005340A4">
      <w:pPr>
        <w:widowControl/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5C86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F85C86">
        <w:rPr>
          <w:rFonts w:ascii="Times New Roman" w:hAnsi="Times New Roman" w:cs="Times New Roman"/>
          <w:sz w:val="28"/>
          <w:szCs w:val="28"/>
          <w:lang w:val="ru-RU"/>
        </w:rPr>
        <w:tab/>
        <w:t>Пьеса на выбор исполнителя соло или с ф-но.</w:t>
      </w:r>
    </w:p>
    <w:p w:rsidR="005340A4" w:rsidRPr="00F85C86" w:rsidRDefault="005340A4" w:rsidP="005340A4">
      <w:pPr>
        <w:widowControl/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5C86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F85C86">
        <w:rPr>
          <w:rFonts w:ascii="Times New Roman" w:hAnsi="Times New Roman" w:cs="Times New Roman"/>
          <w:sz w:val="28"/>
          <w:szCs w:val="28"/>
          <w:lang w:val="ru-RU"/>
        </w:rPr>
        <w:tab/>
        <w:t>Прочитать ритмический этюд с листа.</w:t>
      </w:r>
    </w:p>
    <w:p w:rsidR="005340A4" w:rsidRPr="00F85C86" w:rsidRDefault="005340A4" w:rsidP="005340A4">
      <w:pPr>
        <w:widowControl/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340A4" w:rsidRDefault="005340A4" w:rsidP="005340A4">
      <w:pPr>
        <w:widowControl/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5C86">
        <w:rPr>
          <w:rFonts w:ascii="Times New Roman" w:hAnsi="Times New Roman" w:cs="Times New Roman"/>
          <w:sz w:val="28"/>
          <w:szCs w:val="28"/>
          <w:lang w:val="ru-RU"/>
        </w:rPr>
        <w:t xml:space="preserve">Не имеет значение, какой постановкой или техникой Вы играете. Консультация перед поступлением – обязательная! (возможно по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дистанционной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связи, в случае</w:t>
      </w:r>
      <w:r w:rsidRPr="00F85C86">
        <w:rPr>
          <w:rFonts w:ascii="Times New Roman" w:hAnsi="Times New Roman" w:cs="Times New Roman"/>
          <w:sz w:val="28"/>
          <w:szCs w:val="28"/>
          <w:lang w:val="ru-RU"/>
        </w:rPr>
        <w:t>, если</w:t>
      </w:r>
      <w:proofErr w:type="gramEnd"/>
      <w:r w:rsidRPr="00F85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абитуриент проживает за пределами Новосибирска</w:t>
      </w:r>
      <w:r w:rsidRPr="00F85C86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9445C" w:rsidRDefault="00F9445C" w:rsidP="005340A4">
      <w:pPr>
        <w:widowControl/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9445C" w:rsidRDefault="00F9445C" w:rsidP="005340A4">
      <w:pPr>
        <w:widowControl/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5A5A" w:rsidRPr="00F85C86" w:rsidRDefault="00AD0D2F" w:rsidP="005340A4">
      <w:pPr>
        <w:widowControl/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7DF">
        <w:rPr>
          <w:noProof/>
        </w:rPr>
        <w:drawing>
          <wp:inline distT="0" distB="0" distL="0" distR="0">
            <wp:extent cx="4168140" cy="44424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13" t="18016" r="30603" b="7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0A4" w:rsidRDefault="005340A4" w:rsidP="005340A4">
      <w:pPr>
        <w:widowControl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A6183" w:rsidRPr="008B1FB2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 xml:space="preserve">Малый барабан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Тремоло </w:t>
      </w:r>
      <w:proofErr w:type="spellStart"/>
      <w:proofErr w:type="gramStart"/>
      <w:r w:rsidRPr="007F6D5D">
        <w:rPr>
          <w:rFonts w:ascii="Times New Roman" w:hAnsi="Times New Roman" w:cs="Times New Roman"/>
          <w:sz w:val="27"/>
          <w:szCs w:val="27"/>
          <w:lang w:val="ru-RU"/>
        </w:rPr>
        <w:t>fff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&gt;</w:t>
      </w:r>
      <w:proofErr w:type="gram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ррр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и другие динамические комбинации, “двойки” в различных нюансах с ускорением темпа, переходом к дроби и возвращением к первоначальному движению.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Один этюд.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Прочитать с листа ритмические этюды с употреблением синкоп, пауз, других сложных ритмических фигур. 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EA6183" w:rsidRPr="008B1FB2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Литавры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Одиночные удары в различных ритмических фигурах с переходом на другую литавру с ускорением и замедлением.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Тремоло </w:t>
      </w:r>
      <w:proofErr w:type="spellStart"/>
      <w:proofErr w:type="gramStart"/>
      <w:r w:rsidRPr="007F6D5D">
        <w:rPr>
          <w:rFonts w:ascii="Times New Roman" w:hAnsi="Times New Roman" w:cs="Times New Roman"/>
          <w:sz w:val="27"/>
          <w:szCs w:val="27"/>
          <w:lang w:val="ru-RU"/>
        </w:rPr>
        <w:t>fff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&gt;</w:t>
      </w:r>
      <w:proofErr w:type="gram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ррр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и другие нюансы.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Ритмический этюд, например, из “Тетради ритмических этюдов”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Осадчука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, “Оркестровых выписок” из “Школы игры на ксилофоне”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Купинского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Прочитать с листа простые ритмические комбинации и небольшие отрывки в умеренном темпе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поступающий должен уметь настраивать литавры и перестраивать их в пределах простейших интервалов. </w:t>
      </w:r>
    </w:p>
    <w:p w:rsidR="00EF2CFE" w:rsidRPr="00EF2CFE" w:rsidRDefault="00EF2CFE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EA6183" w:rsidRPr="008B1FB2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Ксилофон и маримба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Гаммы мажорные и минорные, арпеджио различными приемами, в том числе “тремоло”.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Один этюд, например, из “30 этюдов для флейты” Платонова, “Школы игры на ксилофоне”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Купинского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Одну-две части сонаты или концерта, или две пьесы виртуозного характера в сопровождении фортепиано, например, Концерт для скрипки Ми мажор И.С.</w:t>
      </w:r>
      <w:r w:rsidR="008B1FB2"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 </w:t>
      </w: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Баха (1 ч.), Концертную пьесу для ксилофона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Лобковского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, Концерт для скрипки “Аделаида” Моцарта (1 ч.), Русский танец Чайковского и др.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Прочитать с листа ритмические комбинации средней трудности. 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EA6183" w:rsidRPr="008B1FB2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Колокольчики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Гаммы и трезвучия мажорные и минорные.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Одну пьесу, например, из “Школы игры на ксилофоне”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Купинского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Прочитать с листа ритмические комбинации средней трудности. 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8"/>
          <w:szCs w:val="28"/>
          <w:lang w:val="ru-RU"/>
        </w:rPr>
      </w:pPr>
    </w:p>
    <w:p w:rsidR="00BE7E92" w:rsidRDefault="00BE7E92" w:rsidP="00BE7E92">
      <w:pPr>
        <w:pStyle w:val="a3"/>
        <w:widowControl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2)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Музыкально-теоретическая подготовка: инструментальное искусство</w:t>
      </w:r>
    </w:p>
    <w:p w:rsidR="00EA6183" w:rsidRPr="008B1FB2" w:rsidRDefault="00EA6183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Написать двухголосный диктант с хроматизмами и отклонениями в тональности первой степени родства, в форме периода.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гаммы минорные и мажорные, интервалы (вверх, вниз), аккорды, гармонические последовательности.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на слух интервалы и аккорды (трезвучия всех видов и их обращения,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малый и уменьшенный вводный септаккорд, септаккорд второй ступени с обращениями) в тональности и от звука, гармонические последовательности, отклонения и модуляции в тональности 1-й степени родства (общий план и составляющие аккорды).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Спеть с листа одноголосный пример (например: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Ладухин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Одноголосное сольфеджио, №№ 117, 118).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Спеть один голос из многоголосных примеров (двух-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трехголосие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Осветить одну из следующих тем по курсу гармонии: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Функциональная система главных трезвучий.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мелодии главными трезвучиями.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баса.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Кадансовый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Секстаккорды главных трезвучий.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Проходящие и вспомогательные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квартсекстаккорды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Основной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 и обращения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доминантсептаккорда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Полная функциональная система мажора и гармонического минора. Диатоническая система.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 и трезвучие II ступени.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Гармонический мажор.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Трезвучие VI ступени. Прерванная каденция. Приёмы расширения периода.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Септаккорд II ступени.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Вводные септаккорды.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Менее употребительные аккорды доминантовой группы.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Двойная доминанта.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модуляция в тональности I степени родства.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Органный пункт.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Степени родства тональностей.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Выполнить письменную работу по гармонизации мелодии в форме периода, содержащей отклонения в тональности I степени родства с применение трезвучий главных ступеней с обращениями, аккордов субдоминантовой и доминантовой группы, двойной доминанты.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8"/>
          <w:szCs w:val="28"/>
          <w:lang w:val="ru-RU"/>
        </w:rPr>
      </w:pPr>
    </w:p>
    <w:p w:rsidR="00BE7E92" w:rsidRDefault="00BE7E92" w:rsidP="00BE7E92">
      <w:pPr>
        <w:pStyle w:val="a3"/>
        <w:widowControl/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3)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Коллоквиум: инструментальное искусство</w:t>
      </w:r>
    </w:p>
    <w:p w:rsidR="00EA6183" w:rsidRDefault="008B1FB2" w:rsidP="008B1FB2">
      <w:pPr>
        <w:widowControl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EA6183" w:rsidRPr="008B1FB2">
        <w:rPr>
          <w:rFonts w:ascii="Times New Roman" w:hAnsi="Times New Roman" w:cs="Times New Roman"/>
          <w:sz w:val="28"/>
          <w:szCs w:val="28"/>
          <w:lang w:val="ru-RU"/>
        </w:rPr>
        <w:t>ыявляет</w:t>
      </w:r>
      <w:r>
        <w:rPr>
          <w:rFonts w:ascii="Times New Roman" w:hAnsi="Times New Roman" w:cs="Times New Roman"/>
          <w:sz w:val="28"/>
          <w:szCs w:val="28"/>
          <w:lang w:val="ru-RU"/>
        </w:rPr>
        <w:t>ся</w:t>
      </w:r>
      <w:r w:rsidR="00EA6183"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 культурный уровень абитуриентов, </w:t>
      </w:r>
      <w:r>
        <w:rPr>
          <w:rFonts w:ascii="Times New Roman" w:hAnsi="Times New Roman" w:cs="Times New Roman"/>
          <w:sz w:val="28"/>
          <w:szCs w:val="28"/>
          <w:lang w:val="ru-RU"/>
        </w:rPr>
        <w:t>их эрудиция</w:t>
      </w:r>
      <w:r w:rsidR="00EA6183"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музыкального искусства, знание основных этапов развития истории музыки, литературы по своей специальности, музыкальной терминологии, навыки чтения нот с листа, умение обосновать собственную интерпретацию испол</w:t>
      </w:r>
      <w:r w:rsidR="0004475C">
        <w:rPr>
          <w:rFonts w:ascii="Times New Roman" w:hAnsi="Times New Roman" w:cs="Times New Roman"/>
          <w:sz w:val="28"/>
          <w:szCs w:val="28"/>
          <w:lang w:val="ru-RU"/>
        </w:rPr>
        <w:t>няемых произведений.</w:t>
      </w:r>
    </w:p>
    <w:p w:rsidR="0004475C" w:rsidRDefault="0004475C" w:rsidP="008B1FB2">
      <w:pPr>
        <w:widowControl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3457" w:rsidRPr="000C6C30" w:rsidRDefault="00EF3457" w:rsidP="000C6C30">
      <w:pPr>
        <w:widowControl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0C6C3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специализация </w:t>
      </w:r>
      <w:r w:rsidR="000C6C30" w:rsidRPr="000C6C3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Концертные народные инструменты (по видам инструментов: баян, аккордеон, домра, балалайка, гитара) </w:t>
      </w:r>
    </w:p>
    <w:p w:rsidR="00EF3457" w:rsidRDefault="00EF3457" w:rsidP="00EF3457">
      <w:pPr>
        <w:widowControl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F3457" w:rsidRPr="00DC3488" w:rsidRDefault="00EF3457" w:rsidP="00EF3457">
      <w:pPr>
        <w:widowControl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2"/>
          <w:szCs w:val="28"/>
          <w:lang w:val="ru-RU"/>
        </w:rPr>
      </w:pPr>
    </w:p>
    <w:p w:rsidR="00BE7E92" w:rsidRDefault="00BE7E92" w:rsidP="00BE7E92">
      <w:pPr>
        <w:pStyle w:val="a3"/>
        <w:widowControl/>
        <w:numPr>
          <w:ilvl w:val="0"/>
          <w:numId w:val="33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Исполнение сольной программы: инструментальное искусство</w:t>
      </w:r>
    </w:p>
    <w:p w:rsidR="00EF3457" w:rsidRPr="00DC3488" w:rsidRDefault="00EF3457" w:rsidP="00EF3457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8"/>
          <w:szCs w:val="28"/>
          <w:lang w:val="ru-RU"/>
        </w:rPr>
      </w:pPr>
    </w:p>
    <w:p w:rsidR="00EF3457" w:rsidRPr="006A74C9" w:rsidRDefault="00EF3457" w:rsidP="00EF3457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74C9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 исполнить: </w:t>
      </w:r>
    </w:p>
    <w:p w:rsidR="00EF3457" w:rsidRPr="007F6D5D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Произведение циклической формы (соната, сюита, концерт, партита). </w:t>
      </w:r>
    </w:p>
    <w:p w:rsidR="00EF3457" w:rsidRPr="007F6D5D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Полифоническое произведение (для баянистов). </w:t>
      </w:r>
    </w:p>
    <w:p w:rsidR="00EF3457" w:rsidRPr="007F6D5D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Обработку народной песни или танца. </w:t>
      </w:r>
    </w:p>
    <w:p w:rsidR="00EF3457" w:rsidRPr="007F6D5D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Произведение виртуозного характера. </w:t>
      </w:r>
    </w:p>
    <w:p w:rsidR="00EF3457" w:rsidRDefault="00EF3457" w:rsidP="00EF345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поступающий должен уметь играть все виды гамм, арпеджио, трезвучия,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уменьшенные септаккорды во всех тональностях. </w:t>
      </w:r>
    </w:p>
    <w:p w:rsidR="00EF3457" w:rsidRPr="00DC3488" w:rsidRDefault="00EF3457" w:rsidP="00BE7E92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BE7E92" w:rsidRDefault="00BE7E92" w:rsidP="00BE7E92">
      <w:pPr>
        <w:pStyle w:val="a3"/>
        <w:widowControl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2)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Музыкально-теоретическая подготовка: инструментальное искусство</w:t>
      </w:r>
    </w:p>
    <w:p w:rsidR="00EF3457" w:rsidRPr="00DC3488" w:rsidRDefault="00EF3457" w:rsidP="00EF3457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6"/>
          <w:szCs w:val="28"/>
          <w:lang w:val="ru-RU"/>
        </w:rPr>
      </w:pPr>
    </w:p>
    <w:p w:rsidR="00EF3457" w:rsidRPr="006A74C9" w:rsidRDefault="00EF3457" w:rsidP="00EF3457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74C9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EF3457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Написать двухголосный диктант с хроматизмами и отклонениями в тональности первой степени родства, в форме периода. </w:t>
      </w:r>
    </w:p>
    <w:p w:rsidR="00EF3457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гаммы минорные и мажорные, интервалы (вверх, вниз), аккорды, гармонические последовательности. </w:t>
      </w:r>
    </w:p>
    <w:p w:rsidR="00EF3457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на слух интервалы и аккорды (трезвучия всех видов и их обращения,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малый и уменьшенный вводный септаккорд, септаккорд второй ступени с обращениями) в тональности и от звука, гармонические последовательности, отклонения и модуляции в тональности 1-й степени родства (общий план и составляющие аккорды). </w:t>
      </w:r>
    </w:p>
    <w:p w:rsidR="00EF3457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с листа одноголосный пример (например: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Ладухин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Одноголосное сольфеджио, №№ 117, 118). </w:t>
      </w:r>
    </w:p>
    <w:p w:rsidR="00EF3457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Спеть один голос из многоголосных примеров (двух-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трёхголосие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EF3457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Осветить одну из следующих тем по курсу гармонии: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Функциональная система главных трезвучий.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мелодии главными трезвучиями.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баса.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Кадансовый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Секстаккорды главных трезвучий.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Проходящие и вспомогательные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квартсекстаккорды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Основной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 и обращения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доминантсептаккорда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Полная функциональная система мажора и гармонического минора. Диатоническая система.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 и трезвучие II ступени.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Гармонический мажор.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Трезвучие VI ступени. Прерванная каденция. Приёмы расширения периода.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Септаккорд II ступени.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Вводные септаккорды.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Менее употребительные аккорды доминантовой группы.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Двойная доминанта.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модуляция в тональности I степени родства.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доминантовой группы.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Нонаккорд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субдоминантовой группы.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Органный пункт.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Степени родства тональностей. </w:t>
      </w:r>
    </w:p>
    <w:p w:rsidR="00EF3457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Выполнить письменную работу по гармонизации мелодии в форме периода, содержащей отклонения в тональности I степени родства с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применением трезвучий главных ступеней с обращениями, аккордов субдоминантовой и доминантовой группы, двойной доминанты.</w:t>
      </w:r>
    </w:p>
    <w:p w:rsidR="00EF3457" w:rsidRPr="00DC3488" w:rsidRDefault="00EF3457" w:rsidP="00EF345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8"/>
          <w:szCs w:val="28"/>
          <w:lang w:val="ru-RU"/>
        </w:rPr>
      </w:pPr>
    </w:p>
    <w:p w:rsidR="00BE7E92" w:rsidRDefault="00BE7E92" w:rsidP="00BE7E92">
      <w:pPr>
        <w:pStyle w:val="a3"/>
        <w:widowControl/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3)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Коллоквиум: инструментальное искусство</w:t>
      </w:r>
    </w:p>
    <w:p w:rsidR="00EF3457" w:rsidRPr="00DC3488" w:rsidRDefault="00EF3457" w:rsidP="00EF3457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8"/>
          <w:szCs w:val="28"/>
          <w:lang w:val="ru-RU"/>
        </w:rPr>
      </w:pPr>
    </w:p>
    <w:p w:rsidR="00EF3457" w:rsidRDefault="00EF3457" w:rsidP="00EF345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Выявляется культурный уровень абитуриентов, их эрудиция в области музыкального искусства, знание основных этапов и закономерностей развития истории музыки, литературы по своей специальности, инструментов оркестра народных инструментов, музыкальной терминологии, навыки чтения нот с листа.</w:t>
      </w:r>
    </w:p>
    <w:p w:rsidR="00EF3457" w:rsidRDefault="00EF3457" w:rsidP="00EF3457">
      <w:pPr>
        <w:widowControl/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475C" w:rsidRPr="00E4647F" w:rsidRDefault="0004475C" w:rsidP="0004475C">
      <w:pPr>
        <w:widowControl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E4647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53.05.02 Художественное руководство</w:t>
      </w:r>
    </w:p>
    <w:p w:rsidR="0004475C" w:rsidRPr="00E4647F" w:rsidRDefault="0004475C" w:rsidP="0004475C">
      <w:pPr>
        <w:widowControl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E4647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оперно-симфоническим оркестром и академическим хором</w:t>
      </w:r>
    </w:p>
    <w:p w:rsidR="0004475C" w:rsidRPr="0004475C" w:rsidRDefault="0004475C" w:rsidP="0004475C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475A7" w:rsidRDefault="0004475C" w:rsidP="000475A7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При приеме на </w:t>
      </w:r>
      <w:r>
        <w:rPr>
          <w:rFonts w:ascii="Times New Roman" w:hAnsi="Times New Roman" w:cs="Times New Roman"/>
          <w:sz w:val="28"/>
          <w:szCs w:val="28"/>
          <w:lang w:val="ru-RU"/>
        </w:rPr>
        <w:t>обучение по данной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программе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по специализации </w:t>
      </w:r>
      <w:r w:rsidRPr="000C6C3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Художественное руководство оперно-симфоническим оркестром</w:t>
      </w:r>
      <w:r w:rsidRPr="000447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>консерваторией проводятся следующие вступительные испытания творческой и профессиональной направленности:</w:t>
      </w:r>
    </w:p>
    <w:p w:rsidR="000475A7" w:rsidRDefault="0004475C" w:rsidP="000475A7">
      <w:pPr>
        <w:pStyle w:val="a3"/>
        <w:widowControl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sz w:val="28"/>
          <w:szCs w:val="28"/>
          <w:lang w:val="ru-RU"/>
        </w:rPr>
        <w:t>творческое испытание «</w:t>
      </w:r>
      <w:r w:rsidR="00BE7E92" w:rsidRPr="00BE7E92">
        <w:rPr>
          <w:rFonts w:ascii="Times New Roman" w:hAnsi="Times New Roman" w:cs="Times New Roman"/>
          <w:sz w:val="28"/>
          <w:szCs w:val="28"/>
          <w:lang w:val="ru-RU"/>
        </w:rPr>
        <w:t>Дирижирование</w:t>
      </w:r>
      <w:r w:rsidRPr="000475A7">
        <w:rPr>
          <w:rFonts w:ascii="Times New Roman" w:hAnsi="Times New Roman" w:cs="Times New Roman"/>
          <w:sz w:val="28"/>
          <w:szCs w:val="28"/>
          <w:lang w:val="ru-RU"/>
        </w:rPr>
        <w:t>» (устно);</w:t>
      </w:r>
    </w:p>
    <w:p w:rsidR="000475A7" w:rsidRDefault="0004475C" w:rsidP="000475A7">
      <w:pPr>
        <w:pStyle w:val="a3"/>
        <w:widowControl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sz w:val="28"/>
          <w:szCs w:val="28"/>
          <w:lang w:val="ru-RU"/>
        </w:rPr>
        <w:t>профессиональное испытание «</w:t>
      </w:r>
      <w:r w:rsidR="00BE7E92" w:rsidRPr="00BE7E92">
        <w:rPr>
          <w:rFonts w:ascii="Times New Roman" w:hAnsi="Times New Roman" w:cs="Times New Roman"/>
          <w:sz w:val="28"/>
          <w:szCs w:val="28"/>
          <w:lang w:val="ru-RU"/>
        </w:rPr>
        <w:t>Музыкально-теоретическая подготовка: дирижирование</w:t>
      </w:r>
      <w:r w:rsidRPr="000475A7">
        <w:rPr>
          <w:rFonts w:ascii="Times New Roman" w:hAnsi="Times New Roman" w:cs="Times New Roman"/>
          <w:sz w:val="28"/>
          <w:szCs w:val="28"/>
          <w:lang w:val="ru-RU"/>
        </w:rPr>
        <w:t>» (письменно, устно);</w:t>
      </w:r>
    </w:p>
    <w:p w:rsidR="0004475C" w:rsidRDefault="00BE7E92" w:rsidP="000475A7">
      <w:pPr>
        <w:pStyle w:val="a3"/>
        <w:widowControl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BE7E92">
        <w:rPr>
          <w:rFonts w:ascii="Times New Roman" w:hAnsi="Times New Roman" w:cs="Times New Roman"/>
          <w:sz w:val="28"/>
          <w:szCs w:val="28"/>
          <w:lang w:val="ru-RU"/>
        </w:rPr>
        <w:t>Коллоквиум: дирижирование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E7E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475C" w:rsidRPr="000475A7">
        <w:rPr>
          <w:rFonts w:ascii="Times New Roman" w:hAnsi="Times New Roman" w:cs="Times New Roman"/>
          <w:sz w:val="28"/>
          <w:szCs w:val="28"/>
          <w:lang w:val="ru-RU"/>
        </w:rPr>
        <w:t>(устно).</w:t>
      </w:r>
    </w:p>
    <w:p w:rsidR="00EF2CFE" w:rsidRPr="00EF2CFE" w:rsidRDefault="00EF2CFE" w:rsidP="00EF2CFE">
      <w:pPr>
        <w:pStyle w:val="a3"/>
        <w:widowControl/>
        <w:spacing w:after="0" w:line="240" w:lineRule="auto"/>
        <w:ind w:left="108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EF2CFE" w:rsidRPr="00EF2CFE" w:rsidRDefault="00BE7E92" w:rsidP="00BE7E92">
      <w:pPr>
        <w:widowControl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4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1) </w:t>
      </w:r>
      <w:r w:rsidRPr="00BE7E92">
        <w:rPr>
          <w:rFonts w:ascii="Times New Roman" w:hAnsi="Times New Roman" w:cs="Times New Roman"/>
          <w:b/>
          <w:i/>
          <w:sz w:val="28"/>
          <w:szCs w:val="28"/>
          <w:lang w:val="ru-RU"/>
        </w:rPr>
        <w:t>Дирижирование</w:t>
      </w:r>
    </w:p>
    <w:p w:rsidR="0004475C" w:rsidRPr="0004475C" w:rsidRDefault="0004475C" w:rsidP="0004475C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продирижировать двумя симфоническими произведениями, контрастными по темпу и характеру, в исполнении на фортепиано; 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исполнить 2-3 произведения на одном из инструментов симфонического оркестра.</w:t>
      </w:r>
    </w:p>
    <w:p w:rsidR="0004475C" w:rsidRPr="007F6D5D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i/>
          <w:sz w:val="27"/>
          <w:szCs w:val="27"/>
          <w:lang w:val="ru-RU"/>
        </w:rPr>
        <w:t>Примерные сочинения для дирижирования</w:t>
      </w: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: 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Бетховен Л. Симфонии №№ 1, 2, 4, 7 (1 и 2 части), 5 (2 часть); Увертюры: «Кориолан», «Эгмонт»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Бородин А. Симфония № 2 (1, 3 и 4 части); Увертюра и половецкие пляски из оперы «Князь Игорь»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Брамс И. Симфонии №№ 1, 4 (1 и 2 части)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Вагнер Р. Увертюра к опере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Риенци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Вебер К. Увертюры к операм: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Оберон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Эврианта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», «Вольный стрелок»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Гайдн Й. Симфонии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Глазунов А. Симфонии №№ 1, 5, 6 (часть 1)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Калинников В. Симфония № 1 (части 1 и 2)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Лист Ф. Симфонические поэмы «Прелюды» и «Тассо»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Мендельсон Ф. Симфонии №№ 3 (части 1 и 2), 4 (часть 2); Увертюры: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Фингалова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пещера»,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Рюи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Блаз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Моцарт В. Симфонии (по выбору, части 1 и 2); Увертюры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Мусоргский М. Вступление к опере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Хованщина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 («Рассвет на Москве-реке)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lastRenderedPageBreak/>
        <w:t>Мясковский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Н. Симфонии № 27 (часть 2)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Прокофьев С. Симфонии № 7 (часть 2)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Римский-Корсаков Н. Испанское каприччио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Хачатурян А. Сюиты из балетов «Спартак»,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Гаянэ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Чайковский П. Симфонии №№ 1, 2, 5 (части 1 и 2); Серенада для струнного оркестра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Шостакович Д. Праздничная увертюра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Шуберт Ф. Сим</w:t>
      </w:r>
      <w:r w:rsidR="007F6D5D" w:rsidRPr="007F6D5D">
        <w:rPr>
          <w:rFonts w:ascii="Times New Roman" w:hAnsi="Times New Roman" w:cs="Times New Roman"/>
          <w:sz w:val="27"/>
          <w:szCs w:val="27"/>
          <w:lang w:val="ru-RU"/>
        </w:rPr>
        <w:t>фонии №№ 4, 5, 8 (части 1 и 2).</w:t>
      </w:r>
    </w:p>
    <w:p w:rsidR="000C6C30" w:rsidRPr="0004475C" w:rsidRDefault="000C6C30" w:rsidP="000C6C30">
      <w:pPr>
        <w:widowControl/>
        <w:spacing w:after="0" w:line="240" w:lineRule="auto"/>
        <w:ind w:left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2CFE" w:rsidRPr="00BE7E92" w:rsidRDefault="00BE7E92" w:rsidP="00BE7E92">
      <w:pPr>
        <w:widowControl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2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2) </w:t>
      </w:r>
      <w:r w:rsidRPr="00BE7E92">
        <w:rPr>
          <w:rFonts w:ascii="Times New Roman" w:hAnsi="Times New Roman" w:cs="Times New Roman"/>
          <w:b/>
          <w:i/>
          <w:sz w:val="28"/>
          <w:szCs w:val="28"/>
          <w:lang w:val="ru-RU"/>
        </w:rPr>
        <w:t>Музыкально-теоретическая подготовка: дирижирование</w:t>
      </w:r>
    </w:p>
    <w:p w:rsidR="0004475C" w:rsidRPr="0004475C" w:rsidRDefault="0004475C" w:rsidP="0004475C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04475C" w:rsidRPr="0004475C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>написать трёхголосный диктант в основном гармонического склада с мелодически развитыми голосами, с отклонениями и возможной модуляцией в разные тональности;</w:t>
      </w:r>
    </w:p>
    <w:p w:rsidR="0004475C" w:rsidRPr="0004475C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петь и определять на слух все виды гамм, интервалы и аккорды в тональности и от звука, гармонические 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последования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в четырёхголосном аккордовом изложении (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однотональные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и модулирующие);</w:t>
      </w:r>
    </w:p>
    <w:p w:rsidR="0004475C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сольфеджировать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с листа одно-, двух- и трёхголосные примеры, включающие отклонения и модуляции, хроматизмы, мелодическую фигурацию, сложные ритмические фигуры (синкопы, триоли и т.д.).</w:t>
      </w:r>
    </w:p>
    <w:p w:rsidR="006C447C" w:rsidRDefault="006C447C" w:rsidP="006C447C">
      <w:pPr>
        <w:pStyle w:val="a3"/>
        <w:numPr>
          <w:ilvl w:val="0"/>
          <w:numId w:val="11"/>
        </w:numPr>
        <w:tabs>
          <w:tab w:val="clear" w:pos="1440"/>
        </w:tabs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C447C">
        <w:rPr>
          <w:rFonts w:ascii="Times New Roman" w:hAnsi="Times New Roman" w:cs="Times New Roman"/>
          <w:sz w:val="28"/>
          <w:szCs w:val="28"/>
          <w:lang w:val="ru-RU"/>
        </w:rPr>
        <w:t>ыполнить письменную работу по гармонизации мелодии в форме периода или 2-х частной формы, содержащей отклонения и модуляцию (в том числе энгармоническую модуляцию) в далекие тональности.</w:t>
      </w:r>
    </w:p>
    <w:p w:rsidR="006C447C" w:rsidRDefault="006C447C" w:rsidP="006C447C">
      <w:pPr>
        <w:pStyle w:val="a3"/>
        <w:numPr>
          <w:ilvl w:val="0"/>
          <w:numId w:val="11"/>
        </w:numPr>
        <w:tabs>
          <w:tab w:val="clear" w:pos="1440"/>
        </w:tabs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C447C">
        <w:rPr>
          <w:rFonts w:ascii="Times New Roman" w:hAnsi="Times New Roman" w:cs="Times New Roman"/>
          <w:sz w:val="28"/>
          <w:szCs w:val="28"/>
          <w:lang w:val="ru-RU"/>
        </w:rPr>
        <w:t xml:space="preserve">грать гармонические построения в виде постепенных модуляций в далекие тональности; уметь составить и сыграть энгармоническую модуляцию, используя энгармонизм уменьшённого септаккорда, </w:t>
      </w:r>
      <w:proofErr w:type="spellStart"/>
      <w:r w:rsidRPr="006C447C">
        <w:rPr>
          <w:rFonts w:ascii="Times New Roman" w:hAnsi="Times New Roman" w:cs="Times New Roman"/>
          <w:sz w:val="28"/>
          <w:szCs w:val="28"/>
          <w:lang w:val="ru-RU"/>
        </w:rPr>
        <w:t>доминантсептаккорда</w:t>
      </w:r>
      <w:proofErr w:type="spellEnd"/>
      <w:r w:rsidRPr="006C447C">
        <w:rPr>
          <w:rFonts w:ascii="Times New Roman" w:hAnsi="Times New Roman" w:cs="Times New Roman"/>
          <w:sz w:val="28"/>
          <w:szCs w:val="28"/>
          <w:lang w:val="ru-RU"/>
        </w:rPr>
        <w:t xml:space="preserve"> или увеличенного трезвучия. </w:t>
      </w:r>
    </w:p>
    <w:p w:rsidR="0004475C" w:rsidRPr="006C447C" w:rsidRDefault="0004475C" w:rsidP="006C447C">
      <w:pPr>
        <w:pStyle w:val="a3"/>
        <w:numPr>
          <w:ilvl w:val="0"/>
          <w:numId w:val="11"/>
        </w:numPr>
        <w:tabs>
          <w:tab w:val="clear" w:pos="1440"/>
        </w:tabs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447C">
        <w:rPr>
          <w:rFonts w:ascii="Times New Roman" w:hAnsi="Times New Roman" w:cs="Times New Roman"/>
          <w:sz w:val="28"/>
          <w:szCs w:val="28"/>
          <w:lang w:val="ru-RU"/>
        </w:rPr>
        <w:t>сделать гармонический и структурный анализ музыкального произведения (Шопен, Лист, Скрябин, Дебюсси, Шостакович, Прокофьев и т.д.).</w:t>
      </w:r>
    </w:p>
    <w:p w:rsidR="0004475C" w:rsidRPr="0004475C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>ответить на теоретический вопрос экзаменационного билета, включающий знания специального курса гармонии в объёме теоретического отделения музыкального училища (колледжа):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Формообразующая роль гармонии.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Типы фактурной организации.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Гармоническое строение периода.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Виды секвенций.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Натурально-ладовая гармония.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Система функциональных отношений в диатонике.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Система родства тональностей.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Мажорно-минорные системы.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Отклонения и их роль в музыкальной форме.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Понятие модуляции.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lastRenderedPageBreak/>
        <w:t>Постепенная модуляция в далёкие тональности.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Модуляция через аккорды мажоро-минора.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Энгармоническая модуляция.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Альтерация аккордов субдоминантовой группы.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Альтерация аккордов доминантовой группы.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Разновидности неаккордовых звуков.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Виды органных пунктов и их роль в музыкальной форме.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Историческое развитие тонально-гармонических систем.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Эллипсис.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Именные гармонии.</w:t>
      </w:r>
    </w:p>
    <w:p w:rsidR="00EF2CFE" w:rsidRPr="0004475C" w:rsidRDefault="00EF2CFE" w:rsidP="00EF2CFE">
      <w:pPr>
        <w:widowControl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2CFE" w:rsidRPr="00EF2CFE" w:rsidRDefault="00BE7E92" w:rsidP="00BE7E92">
      <w:pPr>
        <w:widowControl/>
        <w:spacing w:after="0" w:line="240" w:lineRule="auto"/>
        <w:ind w:firstLine="349"/>
        <w:contextualSpacing/>
        <w:jc w:val="both"/>
        <w:rPr>
          <w:rFonts w:ascii="Times New Roman" w:hAnsi="Times New Roman" w:cs="Times New Roman"/>
          <w:sz w:val="12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  3) </w:t>
      </w:r>
      <w:r w:rsidRPr="00BE7E92">
        <w:rPr>
          <w:rFonts w:ascii="Times New Roman" w:hAnsi="Times New Roman" w:cs="Times New Roman"/>
          <w:b/>
          <w:i/>
          <w:sz w:val="28"/>
          <w:szCs w:val="28"/>
          <w:lang w:val="ru-RU"/>
        </w:rPr>
        <w:t>Коллоквиум: дирижирование</w:t>
      </w:r>
    </w:p>
    <w:p w:rsidR="0004475C" w:rsidRPr="0004475C" w:rsidRDefault="0004475C" w:rsidP="0004475C">
      <w:pPr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>Выявляется культурный уровень абитуриентов, их эстетические взгляды, эрудиция в области музыкального искусства, знание литературы по своей специальности, музыкальной терминологии, умение обосновать собственную интерпретацию исполняемых произведений, а также знание основных этапов и закономерностей развития истории музыки, литературы по своей специальности, партитуры и инструментов симфонического оркестра (тембр, объём, регистры, транспорт, основные выразительные средства), умение проанализировать произведения, подготовленные для экзамена по дирижированию, и сыграть с листа отрывок несложной симфонической партитуры.</w:t>
      </w:r>
    </w:p>
    <w:p w:rsidR="0004475C" w:rsidRP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>Список музыкальной литературы, знание которой необходимо для собеседования: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Барток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Б. Румынские танцы; Концерт для оркестра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Бах И.-С. Два Бранденбургских концерта (по выбору); сюита (одна 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Бетховен Л. Симфонии №№ 1-9; увертюры «Кориолан», «Эгмонт»,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Леонора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№ 3», «Прометей»; концерты для фортепиано с оркестром (по выбору), для скрипки с оркестром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Бизе Ж. Опера «Кармен»; две сюиты из музыки к драме А. Доде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Арлезианка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Брамс И. Симфонии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Вагнер Р. Увертюры к операм: «Вольный стрелок»,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Оберон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Эврианта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Верди Д. Оперы (две 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Гайдн Й. Симфонии (три 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Глазунов А. Симфонии №№ 4, 5, 6; Торжественная увертюра; Симфоническая поэма «Степан Разин»; Сюита из балета «Раймонда»; Концерт для скрипки с оркестром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Глинка М. Оперы: «Иван Сусанин», «Руслан и Людмила», Камаринская, Испанские увертюры, Вальс-фантазия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Гуно Ш. Опера «Фауст»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Даргомыжский А. Опера «Русалка»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Дворжак А. Симфония № 9 «Из Нового света»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Дебюсси К. Одно из произведений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lastRenderedPageBreak/>
        <w:t>Кабалевский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Д. Сюита из оперы «Кола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Брюньон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»; Концерт для скрипки с оркестром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Калинников В. Симфония № 1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Лист Ф. Симфонические поэмы «Прелюды», «Тассо»; Концерт для фортепиано с оркестром № 1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Лядов А. Восемь русских народных песен; пьесы для симфонического оркестра (одна 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Мендельсон Ф. Симфонии №№ 3, 4; увертюры: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Фингалова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пещера»,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Рюи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Блаз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», «Сон в летнюю ночь»; Концерт для скрипки с оркестром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Моцарт В. Симфонии №№ 39, 40, 41; Маленькая ночная серенада; увертюры к операм «Похищение из Сераля», «Свадьба Фигаро», «Дон Жуан», «Волшебная флейта»; одна из опер полностью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Мусоргский М. Оперы: «Борис Годунов»,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Хованщина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»; Ночь на Лысой горе; романсы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Мясковский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Н. Симфония (одна 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Прокофьев С. Симфония (одна по выбору); сюиты из балета «Ромео и Джульетта», Кантата «Александр Невский»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Равель М. Одно из произведений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Рахманинов С. Симфонические танцы или одна из симфоний; концерт для фортепиано с оркестром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Римский-Корсаков Н. Оперы (две по выбору);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Шехеразада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; Испанское каприччио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Россини Д. Опера «Севильский цирюльник»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Стравинский И. Балеты: «Жар-птица», «Петрушка»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Хачатурян А. Сюита из балета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Гаянэ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»; Концерт для скрипки с оркестром 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Хиндемит П. Одно из произведений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Чайковский П. Оперы «Евгений Онегин», «Пиковая дама»; симфонии №№ 4, 5, 6; Увертюра-фантазия «Ромео и Джульетта», Фантазия «Франческа да Римини»; Итальянское каприччио; Серенада для струнного оркестра; концерты для скрипки с оркестром, для фортепиано с оркестром № 1; Вариации на тему рококо; сюиты из балетов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Шостакович Д. Симфония (одна 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Штраус Р. Симфонические поэмы: «Тиль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Улешпигель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», «Дон Жуан»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Шуберт Ф. Симфонии №№ 4, 5, 7, 8; Увертюра к драме «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Розамунда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».</w:t>
      </w:r>
    </w:p>
    <w:p w:rsidR="007F6D5D" w:rsidRDefault="007F6D5D" w:rsidP="0004475C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4"/>
          <w:szCs w:val="4"/>
          <w:lang w:val="ru-RU" w:eastAsia="ru-RU"/>
        </w:rPr>
      </w:pPr>
    </w:p>
    <w:p w:rsidR="007F6D5D" w:rsidRDefault="007F6D5D" w:rsidP="0004475C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4"/>
          <w:szCs w:val="4"/>
          <w:lang w:val="ru-RU" w:eastAsia="ru-RU"/>
        </w:rPr>
      </w:pPr>
    </w:p>
    <w:p w:rsid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 процессе собеседования поступающий также должен продемонстрировать навыки фортепианного исполнительства, в том числе чтения с листа и исполнения программы:</w:t>
      </w:r>
    </w:p>
    <w:p w:rsid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олифоническое произведение. </w:t>
      </w:r>
    </w:p>
    <w:p w:rsid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роизведение крупной формы. </w:t>
      </w:r>
    </w:p>
    <w:p w:rsidR="0004475C" w:rsidRP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ьеса или этюд. </w:t>
      </w:r>
    </w:p>
    <w:p w:rsidR="0004475C" w:rsidRP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475C" w:rsidRP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При приеме на </w:t>
      </w:r>
      <w:r>
        <w:rPr>
          <w:rFonts w:ascii="Times New Roman" w:hAnsi="Times New Roman" w:cs="Times New Roman"/>
          <w:sz w:val="28"/>
          <w:szCs w:val="28"/>
          <w:lang w:val="ru-RU"/>
        </w:rPr>
        <w:t>обучение по данной программе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47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специализации </w:t>
      </w:r>
      <w:r w:rsidRPr="000C6C3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Художественное руководство академическим хором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консерваторией 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проводятся следующие вступительные испытания творческой и профессиональной направленности:</w:t>
      </w:r>
    </w:p>
    <w:p w:rsidR="00BE7E92" w:rsidRDefault="00BE7E92" w:rsidP="00BE7E92">
      <w:pPr>
        <w:pStyle w:val="a3"/>
        <w:widowControl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творческое испытание «Дирижирование» (устно);</w:t>
      </w:r>
    </w:p>
    <w:p w:rsidR="00BE7E92" w:rsidRDefault="00BE7E92" w:rsidP="00BE7E92">
      <w:pPr>
        <w:pStyle w:val="a3"/>
        <w:widowControl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профессиональное испытание «Музыкально-теоретическая подготовка: дирижирование» (письменно, устно);</w:t>
      </w:r>
    </w:p>
    <w:p w:rsidR="00BE7E92" w:rsidRDefault="00BE7E92" w:rsidP="00BE7E92">
      <w:pPr>
        <w:pStyle w:val="a3"/>
        <w:widowControl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«Коллоквиум: дирижирование» (устно).</w:t>
      </w:r>
    </w:p>
    <w:p w:rsidR="00BE7E92" w:rsidRDefault="00BE7E92" w:rsidP="00BE7E92">
      <w:pPr>
        <w:pStyle w:val="a3"/>
        <w:widowControl/>
        <w:spacing w:after="0" w:line="240" w:lineRule="auto"/>
        <w:ind w:left="108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BE7E92" w:rsidRDefault="00BE7E92" w:rsidP="00BE7E92">
      <w:pPr>
        <w:widowControl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4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1) Дирижирование</w:t>
      </w:r>
    </w:p>
    <w:p w:rsidR="00EF2CFE" w:rsidRPr="00EF2CFE" w:rsidRDefault="00EF2CFE" w:rsidP="00EF2CFE">
      <w:pPr>
        <w:widowControl/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04475C" w:rsidRPr="0004475C" w:rsidRDefault="0004475C" w:rsidP="0004475C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продирижировать двумя хоровыми произведениями, контрастными по темпу и характеру;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знать хоровые партии этих произведений;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уметь прочесть с листа партитуру a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cappella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;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исполнить наизусть хоровую миниатюру a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cappella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, подготовленную к экзамену.</w:t>
      </w:r>
    </w:p>
    <w:p w:rsidR="0004475C" w:rsidRPr="007F6D5D" w:rsidRDefault="0004475C" w:rsidP="00AA7A82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i/>
          <w:sz w:val="27"/>
          <w:szCs w:val="27"/>
          <w:lang w:val="ru-RU"/>
        </w:rPr>
        <w:t>Примерные сочинения для дирижирования</w:t>
      </w: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: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Гречанинов. Над неприступной крутизной; Эхо</w:t>
      </w:r>
      <w:proofErr w:type="gramStart"/>
      <w:r w:rsidRPr="007F6D5D">
        <w:rPr>
          <w:rFonts w:ascii="Times New Roman" w:hAnsi="Times New Roman" w:cs="Times New Roman"/>
          <w:sz w:val="27"/>
          <w:szCs w:val="27"/>
          <w:lang w:val="ru-RU"/>
        </w:rPr>
        <w:t>; После</w:t>
      </w:r>
      <w:proofErr w:type="gram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грозы.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Калинников. Осень; Элегия.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Аренский. Ноктюрн; Анчар.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Чесноков. Август; Духовные хоры.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Свиридов. Пушкинский венок; хоры из ораторий.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Салманов. Хоры из циклов на стихи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Р.Гамзатова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,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Н.Хикмета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Чайковский. Хоры из Литургии; хоры из опер</w:t>
      </w:r>
      <w:proofErr w:type="gramStart"/>
      <w:r w:rsidRPr="007F6D5D">
        <w:rPr>
          <w:rFonts w:ascii="Times New Roman" w:hAnsi="Times New Roman" w:cs="Times New Roman"/>
          <w:sz w:val="27"/>
          <w:szCs w:val="27"/>
          <w:lang w:val="ru-RU"/>
        </w:rPr>
        <w:t>; Не</w:t>
      </w:r>
      <w:proofErr w:type="gram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кукушечка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во сыром бору;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Соловушко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; Без поры да без времени.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Дарзинь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Сломанные сосны.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Бриттен. Хоры из цикла «О цветах»; Месса-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бревис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, отдельные номера. </w:t>
      </w:r>
    </w:p>
    <w:p w:rsidR="0004475C" w:rsidRPr="0004475C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Моцарт. Мотеты; хоры из «Реквиема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», хоры из опер.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Римский-Корсаков. Хоры из опер. </w:t>
      </w:r>
    </w:p>
    <w:p w:rsidR="007F6D5D" w:rsidRDefault="007F6D5D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4"/>
          <w:szCs w:val="4"/>
          <w:lang w:val="ru-RU"/>
        </w:rPr>
      </w:pPr>
    </w:p>
    <w:p w:rsidR="007F6D5D" w:rsidRDefault="007F6D5D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4"/>
          <w:szCs w:val="4"/>
          <w:lang w:val="ru-RU"/>
        </w:rPr>
      </w:pPr>
    </w:p>
    <w:p w:rsid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Раздел </w:t>
      </w:r>
      <w:r w:rsidRPr="0004475C">
        <w:rPr>
          <w:rFonts w:ascii="Times New Roman" w:hAnsi="Times New Roman" w:cs="Times New Roman"/>
          <w:i/>
          <w:sz w:val="28"/>
          <w:szCs w:val="28"/>
          <w:lang w:val="ru-RU"/>
        </w:rPr>
        <w:t xml:space="preserve">«Работа с хором». 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За три дня до экзамена по жребию абитуриент получает хоровую миниатюру a 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cappella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>. На экзамене он должен в течение 10-15 минут показать работу с хором,</w:t>
      </w:r>
      <w:r w:rsidRPr="0004475C">
        <w:rPr>
          <w:sz w:val="28"/>
          <w:szCs w:val="28"/>
          <w:lang w:val="ru-RU"/>
        </w:rPr>
        <w:t xml:space="preserve"> 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обнаружив владение техникой хорового дирижирования, знание основных этапов разучивания (освоения) хорового сочинения, практические навыки общения с хоровым коллективом, артистизм. </w:t>
      </w:r>
    </w:p>
    <w:p w:rsidR="00E4647F" w:rsidRDefault="00E4647F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E7E92" w:rsidRDefault="00BE7E92" w:rsidP="00BE7E92">
      <w:pPr>
        <w:widowControl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2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2) Музыкально-теоретическая подготовка: дирижирование</w:t>
      </w:r>
    </w:p>
    <w:p w:rsidR="00EF2CFE" w:rsidRPr="00EF2CFE" w:rsidRDefault="00EF2CFE" w:rsidP="00EF2CFE">
      <w:pPr>
        <w:widowControl/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10"/>
          <w:szCs w:val="28"/>
          <w:lang w:val="ru-RU"/>
        </w:rPr>
      </w:pPr>
    </w:p>
    <w:p w:rsidR="0004475C" w:rsidRPr="0004475C" w:rsidRDefault="0004475C" w:rsidP="0004475C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04475C" w:rsidRPr="0004475C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написать трёхголосный диктант с хроматизмами и отклонениями в тональности первой степени родства, в форме периода; </w:t>
      </w:r>
    </w:p>
    <w:p w:rsidR="0004475C" w:rsidRPr="0004475C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спеть гаммы минорные и мажорные, интервалы (вверх, вниз), аккорды, гармонические последовательности; </w:t>
      </w:r>
    </w:p>
    <w:p w:rsidR="0004475C" w:rsidRPr="0004475C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на слух интервалы и аккорды (трезвучия всех видов и их обращения; 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доминантсептаккорд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, малый и уменьшенный вводный септаккорды, септаккорд II ступени с обращениями) в тональности и от звука, 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гармонические последовательности, отклонения и модуляции в тональности первой степени родства (общий план и составляющие аккорды); </w:t>
      </w:r>
    </w:p>
    <w:p w:rsidR="0004475C" w:rsidRPr="0004475C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построить небольшую 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однотональную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гармоническую последовательность в четырехголосном складе (5-7 аккордов) и спеть все звуки аккордов поочередно. </w:t>
      </w:r>
    </w:p>
    <w:p w:rsidR="0004475C" w:rsidRPr="0004475C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>Осветить одну из следующих тем по курсу гармонии: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Функциональная система главных трезвучий.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мелодии главными трезвучиями.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баса.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Кадансовый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Секстаккорды главных трезвучий.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Проходящие и вспомогательные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квартсекстаккорды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Основной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доминантсептаккорд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и обращения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доминантсептаккорда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Полная функциональная система мажора и гармонического минора. Диатоническая система.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 и трезвучие II ступени.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Гармонический мажор.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Трезвучие VI ступени. Прерванная каденция. Приёмы расширения периода.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Септаккорд II ступени.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Вводные септаккорды.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Менее употребительные аккорды доминантовой группы.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Двойная доминанта.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модуляция в тональности I степени родства.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доминантовой группы.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Нонаккорд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субдоминантовой группы.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Органный пункт.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Степени родства тональностей.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Эллипсис. </w:t>
      </w:r>
    </w:p>
    <w:p w:rsidR="0004475C" w:rsidRPr="007F6D5D" w:rsidRDefault="0004475C" w:rsidP="007F6D5D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Энгармоническая модуляция. </w:t>
      </w:r>
    </w:p>
    <w:p w:rsidR="0004475C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>Выполнить письменную работу по гармонизации мелодии в форме периода, содержащей отклонения (модуляцию) в тональности I степени родства с применением трезвучий главных ступеней с обращениями, аккордов субдоминантовой и доминантовой группы, двойной доминанты.</w:t>
      </w:r>
    </w:p>
    <w:p w:rsidR="00EF2CFE" w:rsidRPr="00EF2CFE" w:rsidRDefault="00EF2CFE" w:rsidP="00EF2CFE">
      <w:pPr>
        <w:widowControl/>
        <w:spacing w:after="0" w:line="240" w:lineRule="auto"/>
        <w:ind w:left="770"/>
        <w:jc w:val="both"/>
        <w:rPr>
          <w:rFonts w:ascii="Times New Roman" w:hAnsi="Times New Roman" w:cs="Times New Roman"/>
          <w:sz w:val="18"/>
          <w:szCs w:val="28"/>
          <w:lang w:val="ru-RU"/>
        </w:rPr>
      </w:pPr>
    </w:p>
    <w:p w:rsidR="00BE7E92" w:rsidRDefault="00BE7E92" w:rsidP="00BE7E92">
      <w:pPr>
        <w:widowControl/>
        <w:spacing w:after="0" w:line="240" w:lineRule="auto"/>
        <w:ind w:firstLine="349"/>
        <w:contextualSpacing/>
        <w:jc w:val="both"/>
        <w:rPr>
          <w:rFonts w:ascii="Times New Roman" w:hAnsi="Times New Roman" w:cs="Times New Roman"/>
          <w:sz w:val="12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  3) Коллоквиум: дирижирование</w:t>
      </w:r>
    </w:p>
    <w:p w:rsidR="00EF2CFE" w:rsidRPr="00EF2CFE" w:rsidRDefault="00EF2CFE" w:rsidP="00EF2CFE">
      <w:pPr>
        <w:widowControl/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i/>
          <w:sz w:val="14"/>
          <w:szCs w:val="28"/>
          <w:lang w:val="ru-RU"/>
        </w:rPr>
      </w:pPr>
    </w:p>
    <w:p w:rsidR="0004475C" w:rsidRPr="0004475C" w:rsidRDefault="0004475C" w:rsidP="0004475C">
      <w:pPr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Проводится по самому широкому кругу вопросов, призванных выявить кругозор, интересы и знания поступающего, его эрудицию в области музыкального искусства, знание основных этапов развития истории музыки, знание литературы по своей специальности (например, работы Соколова В.Г., 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Пигрова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В.Г., 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Чеснокова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П.Г., Дмитриевского Г.А.), музыкальной терминологии, знания в смежных сферах искусства, например, в живописи, поэзии и т.д. </w:t>
      </w:r>
    </w:p>
    <w:p w:rsidR="0004475C" w:rsidRP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 процессе собеседования проверяются также вокальные данные абитуриента (исполнение романса или арии) и навыки фортепианного исполнительства, в том числе чтения с листа и исполнения программы: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lastRenderedPageBreak/>
        <w:t>Полифоническое произведени</w:t>
      </w:r>
      <w:r w:rsidR="00AA7A82" w:rsidRPr="007F6D5D">
        <w:rPr>
          <w:rFonts w:ascii="Times New Roman" w:hAnsi="Times New Roman" w:cs="Times New Roman"/>
          <w:sz w:val="27"/>
          <w:szCs w:val="27"/>
          <w:lang w:val="ru-RU"/>
        </w:rPr>
        <w:t>е (2-х и 3-хголосные инвенции, П</w:t>
      </w:r>
      <w:r w:rsidRPr="007F6D5D">
        <w:rPr>
          <w:rFonts w:ascii="Times New Roman" w:hAnsi="Times New Roman" w:cs="Times New Roman"/>
          <w:sz w:val="27"/>
          <w:szCs w:val="27"/>
          <w:lang w:val="ru-RU"/>
        </w:rPr>
        <w:t>релюдии и фуги из ХТК И.С. Баха, Фуг</w:t>
      </w:r>
      <w:r w:rsidR="00AA7A82" w:rsidRPr="007F6D5D">
        <w:rPr>
          <w:rFonts w:ascii="Times New Roman" w:hAnsi="Times New Roman" w:cs="Times New Roman"/>
          <w:sz w:val="27"/>
          <w:szCs w:val="27"/>
          <w:lang w:val="ru-RU"/>
        </w:rPr>
        <w:t>а</w:t>
      </w: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М.И. Глинки и др.).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Произведение крупной формы (1 или 2-3 части сонат Моцарта, Гайдна, Бетховена, современных композиторов). </w:t>
      </w:r>
    </w:p>
    <w:p w:rsidR="00EA6183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Пьеса (Песни без слов Ф. Мендельсона, «Времена года» П.И. Чайковского, </w:t>
      </w:r>
      <w:r w:rsidR="00AA7A82" w:rsidRPr="007F6D5D">
        <w:rPr>
          <w:rFonts w:ascii="Times New Roman" w:hAnsi="Times New Roman" w:cs="Times New Roman"/>
          <w:sz w:val="27"/>
          <w:szCs w:val="27"/>
          <w:lang w:val="ru-RU"/>
        </w:rPr>
        <w:t>Прелюдии ор. 11 А.Н. Скрябина; П</w:t>
      </w:r>
      <w:r w:rsidRPr="007F6D5D">
        <w:rPr>
          <w:rFonts w:ascii="Times New Roman" w:hAnsi="Times New Roman" w:cs="Times New Roman"/>
          <w:sz w:val="27"/>
          <w:szCs w:val="27"/>
          <w:lang w:val="ru-RU"/>
        </w:rPr>
        <w:t>релюдии Д.Д. Шоста</w:t>
      </w:r>
      <w:r w:rsidR="000475A7" w:rsidRPr="007F6D5D">
        <w:rPr>
          <w:rFonts w:ascii="Times New Roman" w:hAnsi="Times New Roman" w:cs="Times New Roman"/>
          <w:sz w:val="27"/>
          <w:szCs w:val="27"/>
          <w:lang w:val="ru-RU"/>
        </w:rPr>
        <w:t>ковича и др.).</w:t>
      </w:r>
    </w:p>
    <w:p w:rsidR="00E4647F" w:rsidRDefault="00E4647F" w:rsidP="000475A7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475A7" w:rsidRPr="008D5800" w:rsidRDefault="000475A7" w:rsidP="000475A7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D5800">
        <w:rPr>
          <w:rFonts w:ascii="Times New Roman" w:hAnsi="Times New Roman" w:cs="Times New Roman"/>
          <w:b/>
          <w:bCs/>
          <w:sz w:val="28"/>
          <w:szCs w:val="28"/>
          <w:lang w:val="ru-RU"/>
        </w:rPr>
        <w:t>53.05.04 Музыкально-театральное искусство</w:t>
      </w:r>
    </w:p>
    <w:p w:rsidR="000475A7" w:rsidRPr="008D5800" w:rsidRDefault="000475A7" w:rsidP="000475A7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D5800">
        <w:rPr>
          <w:rFonts w:ascii="Times New Roman" w:hAnsi="Times New Roman" w:cs="Times New Roman"/>
          <w:bCs/>
          <w:sz w:val="28"/>
          <w:szCs w:val="28"/>
          <w:lang w:val="ru-RU"/>
        </w:rPr>
        <w:t>(специализация Искусство оперного исполнительства)</w:t>
      </w:r>
    </w:p>
    <w:p w:rsidR="000475A7" w:rsidRDefault="000475A7" w:rsidP="000475A7">
      <w:pPr>
        <w:widowControl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приеме на обучение по данной программе консерватория проводит следующие вступительные испытания творческой и профессиональной направленности:</w:t>
      </w:r>
    </w:p>
    <w:p w:rsidR="00BE7E92" w:rsidRDefault="00BE7E92" w:rsidP="00BE7E92">
      <w:pPr>
        <w:widowControl/>
        <w:numPr>
          <w:ilvl w:val="0"/>
          <w:numId w:val="17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творческое испытание «Исполнение сольной программы: сольное пение» (устно);</w:t>
      </w:r>
    </w:p>
    <w:p w:rsidR="00BE7E92" w:rsidRDefault="00BE7E92" w:rsidP="00BE7E92">
      <w:pPr>
        <w:widowControl/>
        <w:numPr>
          <w:ilvl w:val="0"/>
          <w:numId w:val="17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профессиональное испытание «Музыкально-теоретическая подготовка: сольное пение» (письменно, устно);</w:t>
      </w:r>
    </w:p>
    <w:p w:rsidR="00BE7E92" w:rsidRDefault="00BE7E92" w:rsidP="00BE7E92">
      <w:pPr>
        <w:widowControl/>
        <w:numPr>
          <w:ilvl w:val="0"/>
          <w:numId w:val="17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«Коллоквиум: сольное пение» (устно).</w:t>
      </w:r>
    </w:p>
    <w:p w:rsidR="00BE7E92" w:rsidRDefault="00BE7E92" w:rsidP="00BE7E92">
      <w:pPr>
        <w:widowControl/>
        <w:shd w:val="clear" w:color="auto" w:fill="FFFFFF"/>
        <w:suppressAutoHyphens/>
        <w:spacing w:after="0" w:line="240" w:lineRule="auto"/>
        <w:ind w:left="1080"/>
        <w:jc w:val="both"/>
        <w:rPr>
          <w:rFonts w:ascii="Times New Roman" w:hAnsi="Times New Roman" w:cs="Times New Roman"/>
          <w:sz w:val="18"/>
          <w:szCs w:val="28"/>
          <w:lang w:val="ru-RU"/>
        </w:rPr>
      </w:pPr>
    </w:p>
    <w:p w:rsidR="00BE7E92" w:rsidRDefault="00BE7E92" w:rsidP="00BE7E92">
      <w:pPr>
        <w:widowControl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1) Исполнение сольной программы: сольное пение </w:t>
      </w:r>
    </w:p>
    <w:p w:rsidR="00EF2CFE" w:rsidRPr="00EF2CFE" w:rsidRDefault="00EF2CFE" w:rsidP="00EF2CFE">
      <w:pPr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12"/>
          <w:szCs w:val="28"/>
          <w:lang w:val="ru-RU"/>
        </w:rPr>
      </w:pPr>
    </w:p>
    <w:p w:rsidR="00DC16B8" w:rsidRPr="00B31C9A" w:rsidRDefault="00DC16B8" w:rsidP="00DC16B8">
      <w:pPr>
        <w:widowControl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C9A">
        <w:rPr>
          <w:rFonts w:ascii="Times New Roman" w:hAnsi="Times New Roman" w:cs="Times New Roman"/>
          <w:sz w:val="28"/>
          <w:szCs w:val="28"/>
          <w:lang w:val="ru-RU"/>
        </w:rPr>
        <w:t xml:space="preserve">Вступительное испытание проходит в 2 тура, каждый из которых оценивается отдельно. По результатам обоих туров (в случае прохождения на 2-ой тур, при условии получения не менее 60 баллов за 1-ый) выводится итоговый балл за вступительное испытание.  </w:t>
      </w:r>
    </w:p>
    <w:p w:rsidR="00DC16B8" w:rsidRDefault="00DC16B8" w:rsidP="00DC16B8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C9A">
        <w:rPr>
          <w:rFonts w:ascii="Times New Roman" w:hAnsi="Times New Roman" w:cs="Times New Roman"/>
          <w:sz w:val="28"/>
          <w:szCs w:val="28"/>
          <w:lang w:val="ru-RU"/>
        </w:rPr>
        <w:t>В 1 и 2 туре поступающий исполняет одну программу: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C16B8" w:rsidRDefault="00DC16B8" w:rsidP="00DC16B8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Ария (несложная, с диапазоном, соответствующим типу голоса и вокальным данным абитуриента). </w:t>
      </w:r>
    </w:p>
    <w:p w:rsidR="00DC16B8" w:rsidRDefault="00DC16B8" w:rsidP="00DC16B8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Романс композиторов-классиков или романтиков (русских или зарубежных). </w:t>
      </w:r>
    </w:p>
    <w:p w:rsidR="00DC16B8" w:rsidRDefault="00DC16B8" w:rsidP="00DC16B8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Народная песня.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0475A7" w:rsidRDefault="00BE7E92" w:rsidP="00BE7E92">
      <w:pPr>
        <w:widowControl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2) Музыкально-теоретическая подготовка: сольное пение</w:t>
      </w:r>
    </w:p>
    <w:p w:rsidR="00EF2CFE" w:rsidRPr="00EF2CFE" w:rsidRDefault="00EF2CFE" w:rsidP="00EF2CFE">
      <w:pPr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12"/>
          <w:szCs w:val="28"/>
          <w:lang w:val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0475A7" w:rsidRPr="000C6C30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 w:rsidRPr="000C6C30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Написать одноголосный диктант с хроматизмами в форме периода.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гаммы минорные и мажорные, интервалы (верх, вниз), аккорды.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на слух интервалы и аккорды (трезвучия всех видов и их обращения;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; малый и уменьшенный вводный септаккорды, в тональности и от звука; гармонические последовательности).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с листа одноголосный пример (например: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Ладухин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Одноголосное сольфеджио, № 117, 118). </w:t>
      </w:r>
    </w:p>
    <w:p w:rsidR="000475A7" w:rsidRDefault="000475A7" w:rsidP="000475A7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Ответить на вопросы, связанные с темами: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Музыкальный звук; его свойства. Музыкальный строй.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Нотное письмо (длительности, ключи, знаки альтерации).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Ритмический метр. Темп.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Интервалы.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Аккорды.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Общие понятия о ладе и его элементах. Тональность. Квинтовый круг.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Интервалы в тональностях мажора и минора.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Аккорды в тональностях мажора и минора.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Общие понятия о диатонических ладах.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Хроматизм. Хроматическая гамма. Альтерация.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Транспозиция.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Родство тональностей. Модуляция.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Фактура.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Музыкальный синтаксис. </w:t>
      </w:r>
    </w:p>
    <w:p w:rsidR="000475A7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Мелизмы. Знаки некоторых приёмов исполнения.</w:t>
      </w:r>
    </w:p>
    <w:p w:rsidR="00E4647F" w:rsidRPr="007435D6" w:rsidRDefault="00E4647F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EF2CFE" w:rsidRPr="00EF2CFE" w:rsidRDefault="00BE7E92" w:rsidP="00BE7E92">
      <w:pPr>
        <w:pStyle w:val="a3"/>
        <w:widowControl/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14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3) Коллоквиум: сольное пение</w:t>
      </w:r>
    </w:p>
    <w:p w:rsidR="000475A7" w:rsidRDefault="000475A7" w:rsidP="000475A7">
      <w:pPr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41692">
        <w:rPr>
          <w:rFonts w:ascii="Times New Roman" w:hAnsi="Times New Roman" w:cs="Times New Roman"/>
          <w:sz w:val="28"/>
          <w:szCs w:val="28"/>
          <w:lang w:val="ru-RU"/>
        </w:rPr>
        <w:t>ыявляет</w:t>
      </w:r>
      <w:r>
        <w:rPr>
          <w:rFonts w:ascii="Times New Roman" w:hAnsi="Times New Roman" w:cs="Times New Roman"/>
          <w:sz w:val="28"/>
          <w:szCs w:val="28"/>
          <w:lang w:val="ru-RU"/>
        </w:rPr>
        <w:t>ся</w:t>
      </w:r>
      <w:r w:rsidRPr="00941692">
        <w:rPr>
          <w:rFonts w:ascii="Times New Roman" w:hAnsi="Times New Roman" w:cs="Times New Roman"/>
          <w:sz w:val="28"/>
          <w:szCs w:val="28"/>
          <w:lang w:val="ru-RU"/>
        </w:rPr>
        <w:t xml:space="preserve"> культурный уровень абитуриентов, знание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ими </w:t>
      </w:r>
      <w:r w:rsidRPr="00941692">
        <w:rPr>
          <w:rFonts w:ascii="Times New Roman" w:hAnsi="Times New Roman" w:cs="Times New Roman"/>
          <w:sz w:val="28"/>
          <w:szCs w:val="28"/>
          <w:lang w:val="ru-RU"/>
        </w:rPr>
        <w:t>основных этапов развит</w:t>
      </w:r>
      <w:r>
        <w:rPr>
          <w:rFonts w:ascii="Times New Roman" w:hAnsi="Times New Roman" w:cs="Times New Roman"/>
          <w:sz w:val="28"/>
          <w:szCs w:val="28"/>
          <w:lang w:val="ru-RU"/>
        </w:rPr>
        <w:t>ия музыкального искусства, имен</w:t>
      </w:r>
      <w:r w:rsidRPr="00941692">
        <w:rPr>
          <w:rFonts w:ascii="Times New Roman" w:hAnsi="Times New Roman" w:cs="Times New Roman"/>
          <w:sz w:val="28"/>
          <w:szCs w:val="28"/>
          <w:lang w:val="ru-RU"/>
        </w:rPr>
        <w:t xml:space="preserve"> наиболее выдающихся композиторов, исполнителей оперного и камерн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ого вокального репертуара, </w:t>
      </w:r>
      <w:r w:rsidRPr="00941692">
        <w:rPr>
          <w:rFonts w:ascii="Times New Roman" w:hAnsi="Times New Roman" w:cs="Times New Roman"/>
          <w:sz w:val="28"/>
          <w:szCs w:val="28"/>
          <w:lang w:val="ru-RU"/>
        </w:rPr>
        <w:t>наличие артистических данных (чтение наизусть любого стихотворения).</w:t>
      </w:r>
    </w:p>
    <w:p w:rsidR="00EF3457" w:rsidRDefault="00EF3457" w:rsidP="000475A7">
      <w:pPr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75A7" w:rsidRPr="000475A7" w:rsidRDefault="000475A7" w:rsidP="000475A7">
      <w:pPr>
        <w:pStyle w:val="a3"/>
        <w:widowControl/>
        <w:numPr>
          <w:ilvl w:val="2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Музыковедение</w:t>
      </w:r>
    </w:p>
    <w:p w:rsidR="000475A7" w:rsidRDefault="000475A7" w:rsidP="000475A7">
      <w:pPr>
        <w:widowControl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приеме на обучение по данной программе консерватория проводит следующие вступительные испытания творческой и профессиональной направленности:</w:t>
      </w:r>
    </w:p>
    <w:p w:rsidR="000475A7" w:rsidRPr="000C6C30" w:rsidRDefault="000475A7" w:rsidP="000475A7">
      <w:pPr>
        <w:pStyle w:val="a3"/>
        <w:widowControl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 w:rsidRPr="000C6C30">
        <w:rPr>
          <w:rFonts w:ascii="Times New Roman" w:hAnsi="Times New Roman" w:cs="Times New Roman"/>
          <w:spacing w:val="-4"/>
          <w:sz w:val="28"/>
          <w:szCs w:val="28"/>
          <w:lang w:val="ru-RU"/>
        </w:rPr>
        <w:t>творческое испытание «Музыкальная литература» (письменно, устно);</w:t>
      </w:r>
    </w:p>
    <w:p w:rsidR="000475A7" w:rsidRDefault="000475A7" w:rsidP="000475A7">
      <w:pPr>
        <w:pStyle w:val="a3"/>
        <w:widowControl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sz w:val="28"/>
          <w:szCs w:val="28"/>
          <w:lang w:val="ru-RU"/>
        </w:rPr>
        <w:t>профессиональное испытание «</w:t>
      </w:r>
      <w:r w:rsidR="00383CF4" w:rsidRPr="00383CF4">
        <w:rPr>
          <w:rFonts w:ascii="Times New Roman" w:hAnsi="Times New Roman" w:cs="Times New Roman"/>
          <w:sz w:val="28"/>
          <w:szCs w:val="28"/>
          <w:lang w:val="ru-RU"/>
        </w:rPr>
        <w:t>Музыкально-теоретическая подготовка: музыковедение</w:t>
      </w:r>
      <w:r w:rsidRPr="000475A7">
        <w:rPr>
          <w:rFonts w:ascii="Times New Roman" w:hAnsi="Times New Roman" w:cs="Times New Roman"/>
          <w:sz w:val="28"/>
          <w:szCs w:val="28"/>
          <w:lang w:val="ru-RU"/>
        </w:rPr>
        <w:t>» (письменно, устно);</w:t>
      </w:r>
    </w:p>
    <w:p w:rsidR="000475A7" w:rsidRDefault="00383CF4" w:rsidP="000475A7">
      <w:pPr>
        <w:pStyle w:val="a3"/>
        <w:widowControl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383CF4">
        <w:rPr>
          <w:rFonts w:ascii="Times New Roman" w:hAnsi="Times New Roman" w:cs="Times New Roman"/>
          <w:sz w:val="28"/>
          <w:szCs w:val="28"/>
          <w:lang w:val="ru-RU"/>
        </w:rPr>
        <w:t>Коллоквиум: музыковедение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0475A7" w:rsidRPr="000475A7">
        <w:rPr>
          <w:rFonts w:ascii="Times New Roman" w:hAnsi="Times New Roman" w:cs="Times New Roman"/>
          <w:sz w:val="28"/>
          <w:szCs w:val="28"/>
          <w:lang w:val="ru-RU"/>
        </w:rPr>
        <w:t xml:space="preserve"> (устно).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972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</w:t>
      </w:r>
      <w:r w:rsidR="00E46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)</w:t>
      </w:r>
      <w:r w:rsidRPr="00972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. </w:t>
      </w:r>
      <w:r w:rsidRPr="009729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Музыкальная литература</w:t>
      </w:r>
    </w:p>
    <w:p w:rsidR="00EF2CFE" w:rsidRPr="00EF2CFE" w:rsidRDefault="00EF2CFE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12"/>
          <w:szCs w:val="28"/>
          <w:lang w:val="ru-RU" w:eastAsia="ru-RU"/>
        </w:rPr>
      </w:pPr>
    </w:p>
    <w:p w:rsidR="000475A7" w:rsidRPr="000C6C30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 w:rsidRPr="000C6C30">
        <w:rPr>
          <w:rFonts w:ascii="Times New Roman" w:hAnsi="Times New Roman" w:cs="Times New Roman"/>
          <w:spacing w:val="-4"/>
          <w:sz w:val="28"/>
          <w:szCs w:val="28"/>
          <w:lang w:val="ru-RU"/>
        </w:rPr>
        <w:t>Экзаменационные требования по музыкальной литературе составлены на основе учебной программы теоретического отделения средних профессиональных музыкальных учебных заведений. Вступительный экзамен включает: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Письменную работу по предложенным темам (на выбор).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Музыкальную викторину.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Устные ответы по разделам зарубежной музыкальной культуры и отечественной музыкальной культуры – русской классической и отечественной XX века. </w:t>
      </w:r>
    </w:p>
    <w:p w:rsidR="000475A7" w:rsidRPr="007F6D5D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Письменная работа является формой вступительной экзаменационной работы, направленной на выявление знаний по курсу музыкальной литературы, навыков систематизации и обобщения излагаемой информации, логического обоснования и формулирования авторской позиции. Тема письменной работы выбирается абитуриентом из предложенного списка: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Характеристика жанра в пределах художественной эпохи, стиля, направления. </w:t>
      </w: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Примеры:</w:t>
      </w:r>
    </w:p>
    <w:p w:rsidR="000475A7" w:rsidRPr="007F6D5D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Жанр прелюдии в творчестве романтиков. </w:t>
      </w:r>
    </w:p>
    <w:p w:rsidR="000475A7" w:rsidRPr="007F6D5D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Стилевые черты русского романса первой половины XIX века.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Творческий портрет композитора сквозь призму определенной проблемы. Примеры:</w:t>
      </w:r>
    </w:p>
    <w:p w:rsidR="000475A7" w:rsidRPr="007F6D5D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Церковное и светское в музыке И.С. Баха. </w:t>
      </w:r>
    </w:p>
    <w:p w:rsidR="000475A7" w:rsidRPr="007F6D5D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Национальные черты стиля М.П. Мусоргского.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Характеристика отдельного произведения в аспектах: а) воплощения литературного первоисточника, б) образного строя и средств его воссоздания, в) преломления программного замысла, г) особенностей драматургии. Примеры:</w:t>
      </w:r>
    </w:p>
    <w:p w:rsidR="000475A7" w:rsidRPr="007F6D5D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Литературный первоисточник и особенности драматургии оперы В.А. Моцарта «Свадьба Фигаро». </w:t>
      </w:r>
    </w:p>
    <w:p w:rsidR="000475A7" w:rsidRPr="007F6D5D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Приемы кинодраматургии в опере С. Прокофьева «Война и мир». </w:t>
      </w:r>
    </w:p>
    <w:p w:rsidR="00EF3457" w:rsidRDefault="00EF3457" w:rsidP="00EF3457">
      <w:pPr>
        <w:widowControl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14"/>
          <w:szCs w:val="28"/>
          <w:lang w:val="ru-RU" w:eastAsia="ru-RU"/>
        </w:rPr>
      </w:pPr>
    </w:p>
    <w:p w:rsidR="000475A7" w:rsidRPr="00383CF4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</w:pPr>
      <w:r w:rsidRPr="00383CF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2</w:t>
      </w:r>
      <w:r w:rsidR="00E4647F" w:rsidRPr="00383CF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)</w:t>
      </w:r>
      <w:r w:rsidRPr="00383CF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.</w:t>
      </w:r>
      <w:r w:rsidRPr="00972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="00383CF4" w:rsidRPr="00383CF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Музыкально-теоретическая подготовка: музыковедение</w:t>
      </w:r>
    </w:p>
    <w:p w:rsidR="00EF2CFE" w:rsidRPr="00EF2CFE" w:rsidRDefault="00EF2CFE" w:rsidP="00EF2CFE">
      <w:pPr>
        <w:widowControl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10"/>
          <w:szCs w:val="28"/>
          <w:lang w:val="ru-RU" w:eastAsia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Поступающий должен: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Написать трёхголосный диктант в основном гармонического склада с мелодически развитыми голосами, с отклонениями и возможной модуляцией в разные тональности.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Петь и определять на слух все виды гамм, интервалы и аккорды в тональности и от звука, гармонические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последования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четырёхголосном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аккородовом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изложении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однотональные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модулирующие).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Сольфеджировать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листа одно-, двух- и трёхголосные примеры, включающие отклонения и модуляции, хроматизмы, мелодическую фигурацию, сложные ритмические фигуры (синкопы, триоли и т.д.). </w:t>
      </w:r>
    </w:p>
    <w:p w:rsidR="008F391F" w:rsidRPr="008F391F" w:rsidRDefault="008F391F" w:rsidP="008F39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F391F">
        <w:rPr>
          <w:rFonts w:ascii="Times New Roman" w:hAnsi="Times New Roman" w:cs="Times New Roman"/>
          <w:sz w:val="28"/>
          <w:szCs w:val="28"/>
          <w:lang w:val="ru-RU"/>
        </w:rPr>
        <w:t>Выполнить письменную работу по гармонизации мелодии в форме периода или 2-х частной формы, содержащей отклонения и модуляцию (в том числе энгармоническую модуляцию) в далекие тональности.</w:t>
      </w:r>
    </w:p>
    <w:p w:rsidR="008F391F" w:rsidRDefault="008F391F" w:rsidP="008F39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F391F">
        <w:rPr>
          <w:rFonts w:ascii="Times New Roman" w:hAnsi="Times New Roman" w:cs="Times New Roman"/>
          <w:sz w:val="28"/>
          <w:szCs w:val="28"/>
          <w:lang w:val="ru-RU"/>
        </w:rPr>
        <w:t xml:space="preserve">Играть гармонические построения в виде постепенных модуляций в далекие тональности; уметь составить и сыграть энгармоническую модуляцию, используя энгармонизм уменьшённого септаккорда, </w:t>
      </w:r>
      <w:proofErr w:type="spellStart"/>
      <w:r w:rsidRPr="008F391F">
        <w:rPr>
          <w:rFonts w:ascii="Times New Roman" w:hAnsi="Times New Roman" w:cs="Times New Roman"/>
          <w:sz w:val="28"/>
          <w:szCs w:val="28"/>
          <w:lang w:val="ru-RU"/>
        </w:rPr>
        <w:t>доминантсептаккорда</w:t>
      </w:r>
      <w:proofErr w:type="spellEnd"/>
      <w:r w:rsidRPr="008F391F">
        <w:rPr>
          <w:rFonts w:ascii="Times New Roman" w:hAnsi="Times New Roman" w:cs="Times New Roman"/>
          <w:sz w:val="28"/>
          <w:szCs w:val="28"/>
          <w:lang w:val="ru-RU"/>
        </w:rPr>
        <w:t xml:space="preserve"> или увеличенного трезвучия. </w:t>
      </w:r>
    </w:p>
    <w:p w:rsidR="000475A7" w:rsidRPr="008F391F" w:rsidRDefault="000475A7" w:rsidP="008F391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F391F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Сделать гармонический и структурный анализ музыкального произведения (Шопен, Лист, Скрябин, Дебюсси, Шостакович, Прокофьев и т.д.).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Ответить на теоретический вопрос экзаменационного билета, включающий знания специального курса гармонии в объёме теоретического отделения музыкального училища (колледжа):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Формообразующая роль гармонии.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Типы фактурной организации.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Гармоническое строение периода.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Виды секвенций.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Натурально-ладовая гармония.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Система функциональных отношений в диатонике.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Система родства тональностей.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Мажорно-минорные системы.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их роль в музыкальной форме.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Понятие модуляции.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Постепенная модуляция в далёкие тональности.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Модуляция через аккорды мажоро-минора.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Энгармоническая модуляция.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субдоминантовой группы.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доминантовой группы.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Разновидности неаккордовых звуков.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Виды органных пунктов и их роль в музыкальной форме.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Историческое развитие тонально-гармонических систем.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Эллипсис. </w:t>
      </w:r>
    </w:p>
    <w:p w:rsidR="00EF2CFE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Именные гармонии.</w:t>
      </w:r>
    </w:p>
    <w:p w:rsidR="000475A7" w:rsidRPr="00EF2CFE" w:rsidRDefault="000475A7" w:rsidP="00EF2CFE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83CF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3</w:t>
      </w:r>
      <w:r w:rsidR="00E4647F" w:rsidRPr="00383CF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)</w:t>
      </w:r>
      <w:r w:rsidRPr="00383CF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.</w:t>
      </w:r>
      <w:r w:rsidRPr="00972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="00383CF4" w:rsidRPr="00383CF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Коллоквиум: музыковедение</w:t>
      </w:r>
    </w:p>
    <w:p w:rsidR="00EF2CFE" w:rsidRPr="00EF2CFE" w:rsidRDefault="00EF2CFE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10"/>
          <w:szCs w:val="28"/>
          <w:lang w:val="ru-RU" w:eastAsia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4"/>
          <w:szCs w:val="4"/>
          <w:lang w:val="ru-RU" w:eastAsia="ru-RU"/>
        </w:rPr>
      </w:pPr>
      <w:r w:rsidRPr="000C6C30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val="ru-RU" w:eastAsia="ru-RU"/>
        </w:rPr>
        <w:t>Выявляется уровень общекультурной подготовки поступающего, степень осознанности им выбора специальности музыковеда. Тематика вопросов:</w:t>
      </w:r>
    </w:p>
    <w:p w:rsidR="007F6D5D" w:rsidRPr="007F6D5D" w:rsidRDefault="007F6D5D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4"/>
          <w:szCs w:val="4"/>
          <w:lang w:val="ru-RU" w:eastAsia="ru-RU"/>
        </w:rPr>
      </w:pP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знакомство абитуриента с книгами и статьями по истории и теории музыки (например, Б. Асафьева, В.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Цуккермана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, Л.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Мазеля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, В.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Конен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, Ю. 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Холопова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, В.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Холоповой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, Е.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Ручьевской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, Е.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Назайкинского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, В.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Медушевского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 и др.), критико-публицистическими изданиями (например, критическими работами В. Серова, В. Стасова, И. Соллертинского, Р. Роллана, Р. Шумана, П.</w:t>
      </w:r>
      <w:r w:rsidR="001D356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 </w:t>
      </w: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Чайковского), музыкальной периодикой (журналы «Музыкальная академия», «Музыкальная жизнь», газеты «Музыкальное обозрение», «культура»);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круг творческих интересов поступающего (за пределами учебных программ) в сфере музыки, литературы, театра, живописи;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умение ориентироваться в явлениях современной музыкальной жизни страны (имена крупных дирижеров, певцов, артистов балета, музыкантов-исполнителей, лауреатов конкурсов, оперных режиссеров и балетмейстеров, заметные музыкально-театральные постановки и концерты, выступления гастролеров и т.п.), региона и </w:t>
      </w:r>
      <w:proofErr w:type="gram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города проживания</w:t>
      </w:r>
      <w:proofErr w:type="gram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 поступающего;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представления абитуриента о выбранной специальности, о возможных формах будущей профессиональной деятельности. </w:t>
      </w:r>
    </w:p>
    <w:p w:rsidR="000475A7" w:rsidRPr="007F6D5D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В процессе собеседования поступающий также должен продемонстрировать навыки фортепианного исполнительства, в том числе чтения с листа и исполнения программы: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Прелюдия и фуга (Бах — ХТК, Шостакович, Хиндемит –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Ludus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tonalis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).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Произведение крупной формы (1 или 2-3 части сонат Моцарта, Гайдна, Бетховена, вариации, фантазии русских и зарубежных композиторов и т.п.).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Пьеса (Бетховен – «Багатели», Шопен – Ноктюрны, Мазурки, Полонезы, Рахманинов – Прелюдии, Прокофьев – «Мимолетности» и др.). </w:t>
      </w:r>
    </w:p>
    <w:p w:rsidR="000475A7" w:rsidRDefault="000475A7" w:rsidP="000475A7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E48CE" w:rsidRDefault="00FE48CE" w:rsidP="000475A7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475A7" w:rsidRPr="000475A7" w:rsidRDefault="000475A7" w:rsidP="000475A7">
      <w:pPr>
        <w:pStyle w:val="a3"/>
        <w:widowControl/>
        <w:numPr>
          <w:ilvl w:val="2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Композиция</w:t>
      </w:r>
    </w:p>
    <w:p w:rsidR="000475A7" w:rsidRDefault="000475A7" w:rsidP="000475A7">
      <w:pPr>
        <w:widowControl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приеме на обучение по данной программе консерватория проводит следующие вступительные испытания творческой и профессиональной направленности:</w:t>
      </w:r>
    </w:p>
    <w:p w:rsidR="000475A7" w:rsidRDefault="000475A7" w:rsidP="000475A7">
      <w:pPr>
        <w:pStyle w:val="a3"/>
        <w:widowControl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sz w:val="28"/>
          <w:szCs w:val="28"/>
          <w:lang w:val="ru-RU"/>
        </w:rPr>
        <w:t>творческое испытание «</w:t>
      </w:r>
      <w:r w:rsidR="001A76BB" w:rsidRPr="001A76BB">
        <w:rPr>
          <w:rFonts w:ascii="Times New Roman" w:hAnsi="Times New Roman" w:cs="Times New Roman"/>
          <w:sz w:val="28"/>
          <w:szCs w:val="28"/>
          <w:lang w:val="ru-RU"/>
        </w:rPr>
        <w:t>Показ сочинений и написание творческой работы</w:t>
      </w:r>
      <w:r w:rsidRPr="000475A7">
        <w:rPr>
          <w:rFonts w:ascii="Times New Roman" w:hAnsi="Times New Roman" w:cs="Times New Roman"/>
          <w:sz w:val="28"/>
          <w:szCs w:val="28"/>
          <w:lang w:val="ru-RU"/>
        </w:rPr>
        <w:t>» (письменно, устно);</w:t>
      </w:r>
    </w:p>
    <w:p w:rsidR="000475A7" w:rsidRDefault="000475A7" w:rsidP="000475A7">
      <w:pPr>
        <w:pStyle w:val="a3"/>
        <w:widowControl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sz w:val="28"/>
          <w:szCs w:val="28"/>
          <w:lang w:val="ru-RU"/>
        </w:rPr>
        <w:t>профессиональное испытание «</w:t>
      </w:r>
      <w:r w:rsidR="001A76BB" w:rsidRPr="001A76BB">
        <w:rPr>
          <w:rFonts w:ascii="Times New Roman" w:hAnsi="Times New Roman" w:cs="Times New Roman"/>
          <w:sz w:val="28"/>
          <w:szCs w:val="28"/>
          <w:lang w:val="ru-RU"/>
        </w:rPr>
        <w:t>Музыкально-теоретическая подготовка: композиция</w:t>
      </w:r>
      <w:r w:rsidRPr="000475A7">
        <w:rPr>
          <w:rFonts w:ascii="Times New Roman" w:hAnsi="Times New Roman" w:cs="Times New Roman"/>
          <w:sz w:val="28"/>
          <w:szCs w:val="28"/>
          <w:lang w:val="ru-RU"/>
        </w:rPr>
        <w:t>» (письменно, устно);</w:t>
      </w:r>
    </w:p>
    <w:p w:rsidR="000475A7" w:rsidRDefault="001A76BB" w:rsidP="000475A7">
      <w:pPr>
        <w:pStyle w:val="a3"/>
        <w:widowControl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1A76BB">
        <w:rPr>
          <w:rFonts w:ascii="Times New Roman" w:hAnsi="Times New Roman" w:cs="Times New Roman"/>
          <w:sz w:val="28"/>
          <w:szCs w:val="28"/>
          <w:lang w:val="ru-RU"/>
        </w:rPr>
        <w:t>Коллоквиум: композиция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1A7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75A7" w:rsidRPr="000475A7">
        <w:rPr>
          <w:rFonts w:ascii="Times New Roman" w:hAnsi="Times New Roman" w:cs="Times New Roman"/>
          <w:sz w:val="28"/>
          <w:szCs w:val="28"/>
          <w:lang w:val="ru-RU"/>
        </w:rPr>
        <w:t>(устно).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2"/>
          <w:szCs w:val="28"/>
          <w:lang w:val="ru-RU"/>
        </w:rPr>
      </w:pPr>
    </w:p>
    <w:p w:rsidR="00EF2CFE" w:rsidRPr="001A76BB" w:rsidRDefault="001A76BB" w:rsidP="001A76BB">
      <w:pPr>
        <w:widowControl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12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 xml:space="preserve">1) </w:t>
      </w:r>
      <w:r w:rsidRPr="001A76B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Показ сочинений и написание творческой работы</w:t>
      </w:r>
    </w:p>
    <w:p w:rsidR="000475A7" w:rsidRDefault="000475A7" w:rsidP="000475A7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Поступающий должен: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Представить свои сочинения, свидетельствующие о наличии творческих данных: инструментальные и вокальные формы.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Сочинить в классе в установленное Правилами приема время музыкальное произведение </w:t>
      </w:r>
      <w:r w:rsidR="00EF2CFE" w:rsidRPr="007F6D5D">
        <w:rPr>
          <w:rFonts w:ascii="Times New Roman" w:hAnsi="Times New Roman" w:cs="Times New Roman"/>
          <w:sz w:val="27"/>
          <w:szCs w:val="27"/>
          <w:lang w:val="ru-RU"/>
        </w:rPr>
        <w:t>(или фрагмент) на заданную тему.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EF2CFE" w:rsidRPr="001A76BB" w:rsidRDefault="001A76BB" w:rsidP="001A76BB">
      <w:pPr>
        <w:widowControl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10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 xml:space="preserve">2) </w:t>
      </w:r>
      <w:r w:rsidRPr="001A76B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Музыкально-теоретическая подготовка: композиция</w:t>
      </w:r>
    </w:p>
    <w:p w:rsidR="000475A7" w:rsidRDefault="000475A7" w:rsidP="000475A7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Поступающий должен: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Написать трёхголосный диктант в основном гармонического склада с мелодически развитыми голосами, с отклонениями и возможной модуляцией в разные тональности.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Петь и определять на слух все виды гамм, интервалы и аккорды в тональности и от звука, гармонические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последования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четырёхголосном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аккородовом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изложении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однотональные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модулирующие).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Сольфеджировать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листа одно-, двух- и трёхголосные примеры, включающие отклонения и модуляции, хроматизмы, мелодическую фигурацию, сложные ритмические фигуры (синкопы, триоли и т.д.).</w:t>
      </w:r>
    </w:p>
    <w:p w:rsidR="00FE48CE" w:rsidRPr="00FE48CE" w:rsidRDefault="00FE48CE" w:rsidP="00FE48C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E48CE">
        <w:rPr>
          <w:rFonts w:ascii="Times New Roman" w:hAnsi="Times New Roman" w:cs="Times New Roman"/>
          <w:sz w:val="28"/>
          <w:szCs w:val="28"/>
          <w:lang w:val="ru-RU"/>
        </w:rPr>
        <w:t>Выполнить письменную работу по гармонизации мелодии в форме периода или 2-х частной формы, содержащей отклонения и модуляцию (в том числе энгармоническую модуляцию) в далекие тональности.</w:t>
      </w:r>
    </w:p>
    <w:p w:rsidR="00FE48CE" w:rsidRDefault="00FE48CE" w:rsidP="00FE48C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E48CE">
        <w:rPr>
          <w:rFonts w:ascii="Times New Roman" w:hAnsi="Times New Roman" w:cs="Times New Roman"/>
          <w:sz w:val="28"/>
          <w:szCs w:val="28"/>
          <w:lang w:val="ru-RU"/>
        </w:rPr>
        <w:t xml:space="preserve">Играть гармонические построения в виде постепенных модуляций в далекие тональности; уметь составить и сыграть энгармоническую модуляцию, используя энгармонизм уменьшённого септаккорда, </w:t>
      </w:r>
      <w:proofErr w:type="spellStart"/>
      <w:r w:rsidRPr="00FE48CE">
        <w:rPr>
          <w:rFonts w:ascii="Times New Roman" w:hAnsi="Times New Roman" w:cs="Times New Roman"/>
          <w:sz w:val="28"/>
          <w:szCs w:val="28"/>
          <w:lang w:val="ru-RU"/>
        </w:rPr>
        <w:t>доминантсептаккорда</w:t>
      </w:r>
      <w:proofErr w:type="spellEnd"/>
      <w:r w:rsidRPr="00FE48CE">
        <w:rPr>
          <w:rFonts w:ascii="Times New Roman" w:hAnsi="Times New Roman" w:cs="Times New Roman"/>
          <w:sz w:val="28"/>
          <w:szCs w:val="28"/>
          <w:lang w:val="ru-RU"/>
        </w:rPr>
        <w:t xml:space="preserve"> или увеличенного трезвучия. </w:t>
      </w:r>
    </w:p>
    <w:p w:rsidR="000475A7" w:rsidRPr="00FE48CE" w:rsidRDefault="000475A7" w:rsidP="00FE48C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FE48CE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Сделать гармонический и структурный анализ музыкального произведения (Шопен, Лист, Скрябин, Дебюсси, Шостакович, Прокофьев и т.д.).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Ответить на теоретический вопрос экзаменационного билета, включающий знания специального курса гармонии в объёме теоретического отделения музыкального училища (колледжа):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Формообразующая роль гармонии.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Типы фактурной организации.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Гармоническое строение периода.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Виды секвенций.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Натурально-ладовая гармония.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Система функциональных отношений в диатонике.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Система родства тональностей.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Мажорно-минорные системы.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их роль в музыкальной форме.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Понятие модуляции.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Постепенная модуляция в далёкие тональности.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Модуляция через аккорды мажоро-минора.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Энгармоническая модуляция.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субдоминантовой группы.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доминантовой группы.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Разновидности неаккордовых звуков.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Виды органных пунктов и их роль в музыкальной форме.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Историческое развитие тонально-гармонических систем.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Эллипсис.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Именные гармонии. </w:t>
      </w:r>
    </w:p>
    <w:p w:rsidR="00EF2CFE" w:rsidRPr="00EF2CFE" w:rsidRDefault="00EF2CFE" w:rsidP="00EF2CFE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0475A7" w:rsidRPr="001A76BB" w:rsidRDefault="001A76BB" w:rsidP="001A76BB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 xml:space="preserve">3) </w:t>
      </w:r>
      <w:r w:rsidRPr="001A76B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Коллоквиум: композиция</w:t>
      </w:r>
    </w:p>
    <w:p w:rsidR="00EF2CFE" w:rsidRPr="00EF2CFE" w:rsidRDefault="00EF2CFE" w:rsidP="00EF2CFE">
      <w:pPr>
        <w:pStyle w:val="a3"/>
        <w:widowControl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i/>
          <w:color w:val="000000"/>
          <w:sz w:val="10"/>
          <w:szCs w:val="28"/>
          <w:lang w:val="ru-RU" w:eastAsia="ru-RU"/>
        </w:rPr>
      </w:pPr>
    </w:p>
    <w:p w:rsidR="000475A7" w:rsidRPr="005F311C" w:rsidRDefault="000475A7" w:rsidP="000475A7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</w:t>
      </w:r>
      <w:r w:rsidRPr="005F31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ыявляет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ся</w:t>
      </w:r>
      <w:r w:rsidRPr="005F31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уровень общекультурной подготовки поступающего,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его </w:t>
      </w:r>
      <w:r w:rsidRPr="005F31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осведомленность в области литературы и смежных видов искусств (живопись, театр, кино); умение ориентироваться в вопросах современной музыкальной жизни страны и, в частности, того региона, который представляет абитуриент. Для поступающих необходимо знание классической и современной музыки, знакомство с творчеством сибирских композиторов, а также с фольклором Сибири. В процессе собеседования поступающий также должен продемонстрировать навыки фортепианного исполнительства, в том числе чтения с листа и исполнения программы: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Полифоническое произведение (Бах – 2-х и 3-хголосные инвенции, Прелюдии и фуги из ХТК, Шостакович – Прелюдии и фуги, Хиндемит –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Ludus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tonalis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 и др.).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Произведение крупной формы (1 или 2-3 части сонат Моцарта, Гайдна, Бетховена, вариации Глинки, фантазии и т.п.).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Пьеса (Шуман, Шуберт, Чайковский,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Барток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, Прокофьев, Шостакович и др.).</w:t>
      </w:r>
    </w:p>
    <w:p w:rsidR="000475A7" w:rsidRPr="00263605" w:rsidRDefault="000475A7" w:rsidP="000475A7">
      <w:pPr>
        <w:rPr>
          <w:lang w:val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</w:p>
    <w:p w:rsidR="000475A7" w:rsidRPr="00C61D69" w:rsidRDefault="000475A7" w:rsidP="000475A7">
      <w:pPr>
        <w:rPr>
          <w:lang w:val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75A7" w:rsidRPr="00624104" w:rsidRDefault="000475A7" w:rsidP="000475A7">
      <w:pPr>
        <w:rPr>
          <w:lang w:val="ru-RU"/>
        </w:rPr>
      </w:pPr>
    </w:p>
    <w:p w:rsidR="000475A7" w:rsidRPr="0004475C" w:rsidRDefault="000475A7" w:rsidP="000475A7">
      <w:pPr>
        <w:widowControl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66FE" w:rsidRDefault="00D066FE" w:rsidP="00AA7A82">
      <w:pPr>
        <w:rPr>
          <w:lang w:val="ru-RU"/>
        </w:rPr>
      </w:pPr>
    </w:p>
    <w:p w:rsidR="000475A7" w:rsidRPr="00EA6183" w:rsidRDefault="000475A7" w:rsidP="00AA7A82">
      <w:pPr>
        <w:rPr>
          <w:lang w:val="ru-RU"/>
        </w:rPr>
      </w:pPr>
    </w:p>
    <w:sectPr w:rsidR="000475A7" w:rsidRPr="00EA6183" w:rsidSect="00EF2CFE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227" w:rsidRDefault="00A85227" w:rsidP="000475A7">
      <w:pPr>
        <w:spacing w:after="0" w:line="240" w:lineRule="auto"/>
      </w:pPr>
      <w:r>
        <w:separator/>
      </w:r>
    </w:p>
  </w:endnote>
  <w:endnote w:type="continuationSeparator" w:id="0">
    <w:p w:rsidR="00A85227" w:rsidRDefault="00A85227" w:rsidP="00047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2588419"/>
      <w:docPartObj>
        <w:docPartGallery w:val="Page Numbers (Bottom of Page)"/>
        <w:docPartUnique/>
      </w:docPartObj>
    </w:sdtPr>
    <w:sdtEndPr/>
    <w:sdtContent>
      <w:p w:rsidR="007C5A5A" w:rsidRDefault="007C5A5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C16B8">
          <w:rPr>
            <w:noProof/>
            <w:lang w:val="ru-RU"/>
          </w:rPr>
          <w:t>16</w:t>
        </w:r>
        <w:r>
          <w:fldChar w:fldCharType="end"/>
        </w:r>
      </w:p>
    </w:sdtContent>
  </w:sdt>
  <w:p w:rsidR="007C5A5A" w:rsidRDefault="007C5A5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227" w:rsidRDefault="00A85227" w:rsidP="000475A7">
      <w:pPr>
        <w:spacing w:after="0" w:line="240" w:lineRule="auto"/>
      </w:pPr>
      <w:r>
        <w:separator/>
      </w:r>
    </w:p>
  </w:footnote>
  <w:footnote w:type="continuationSeparator" w:id="0">
    <w:p w:rsidR="00A85227" w:rsidRDefault="00A85227" w:rsidP="00047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B396F"/>
    <w:multiLevelType w:val="hybridMultilevel"/>
    <w:tmpl w:val="A852F724"/>
    <w:lvl w:ilvl="0" w:tplc="7E24B7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E564E"/>
    <w:multiLevelType w:val="hybridMultilevel"/>
    <w:tmpl w:val="8C181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75D57"/>
    <w:multiLevelType w:val="hybridMultilevel"/>
    <w:tmpl w:val="321E26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B654E1"/>
    <w:multiLevelType w:val="hybridMultilevel"/>
    <w:tmpl w:val="1CE28DBC"/>
    <w:lvl w:ilvl="0" w:tplc="60A27F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3141CA"/>
    <w:multiLevelType w:val="hybridMultilevel"/>
    <w:tmpl w:val="22FA121C"/>
    <w:lvl w:ilvl="0" w:tplc="AF283978">
      <w:start w:val="1"/>
      <w:numFmt w:val="bullet"/>
      <w:lvlText w:val="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A4853"/>
    <w:multiLevelType w:val="hybridMultilevel"/>
    <w:tmpl w:val="A33A9A1A"/>
    <w:lvl w:ilvl="0" w:tplc="AF2839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E537D"/>
    <w:multiLevelType w:val="hybridMultilevel"/>
    <w:tmpl w:val="12C09D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093E8F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7B3D8B"/>
    <w:multiLevelType w:val="hybridMultilevel"/>
    <w:tmpl w:val="96AE31C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DB0C7D"/>
    <w:multiLevelType w:val="hybridMultilevel"/>
    <w:tmpl w:val="DD0CD9EE"/>
    <w:lvl w:ilvl="0" w:tplc="ADBCA978">
      <w:start w:val="1"/>
      <w:numFmt w:val="decimal"/>
      <w:lvlText w:val="%1)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C75351E"/>
    <w:multiLevelType w:val="hybridMultilevel"/>
    <w:tmpl w:val="E3C24C80"/>
    <w:lvl w:ilvl="0" w:tplc="AF283978">
      <w:start w:val="1"/>
      <w:numFmt w:val="bullet"/>
      <w:lvlText w:val="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74E46"/>
    <w:multiLevelType w:val="hybridMultilevel"/>
    <w:tmpl w:val="CE0A016A"/>
    <w:lvl w:ilvl="0" w:tplc="888A7A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9F1E5A"/>
    <w:multiLevelType w:val="hybridMultilevel"/>
    <w:tmpl w:val="927636EC"/>
    <w:lvl w:ilvl="0" w:tplc="DF229BA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D241F6"/>
    <w:multiLevelType w:val="hybridMultilevel"/>
    <w:tmpl w:val="6B96DFE2"/>
    <w:lvl w:ilvl="0" w:tplc="227C5A0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BA2D3D"/>
    <w:multiLevelType w:val="hybridMultilevel"/>
    <w:tmpl w:val="8AF67FF4"/>
    <w:lvl w:ilvl="0" w:tplc="9FDAFDC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586CCF"/>
    <w:multiLevelType w:val="hybridMultilevel"/>
    <w:tmpl w:val="266AFF3E"/>
    <w:lvl w:ilvl="0" w:tplc="2140ED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1E174C"/>
    <w:multiLevelType w:val="hybridMultilevel"/>
    <w:tmpl w:val="34B0CE64"/>
    <w:lvl w:ilvl="0" w:tplc="B9E06586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5822B7"/>
    <w:multiLevelType w:val="hybridMultilevel"/>
    <w:tmpl w:val="AF84E710"/>
    <w:lvl w:ilvl="0" w:tplc="E01633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BE6F5D"/>
    <w:multiLevelType w:val="hybridMultilevel"/>
    <w:tmpl w:val="09267786"/>
    <w:lvl w:ilvl="0" w:tplc="92ECF43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DD11EF"/>
    <w:multiLevelType w:val="hybridMultilevel"/>
    <w:tmpl w:val="6A525FDC"/>
    <w:lvl w:ilvl="0" w:tplc="AF283978">
      <w:start w:val="1"/>
      <w:numFmt w:val="bullet"/>
      <w:lvlText w:val="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777DF"/>
    <w:multiLevelType w:val="hybridMultilevel"/>
    <w:tmpl w:val="E1FAC9BC"/>
    <w:lvl w:ilvl="0" w:tplc="AF283978">
      <w:start w:val="1"/>
      <w:numFmt w:val="bullet"/>
      <w:lvlText w:val="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E1E5F"/>
    <w:multiLevelType w:val="hybridMultilevel"/>
    <w:tmpl w:val="872AC6F8"/>
    <w:lvl w:ilvl="0" w:tplc="C55A9A9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B92A02"/>
    <w:multiLevelType w:val="multilevel"/>
    <w:tmpl w:val="A0CEAA58"/>
    <w:lvl w:ilvl="0">
      <w:start w:val="53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50" w:hanging="1050"/>
      </w:pPr>
      <w:rPr>
        <w:rFonts w:hint="default"/>
      </w:rPr>
    </w:lvl>
    <w:lvl w:ilvl="2">
      <w:start w:val="5"/>
      <w:numFmt w:val="decimalZero"/>
      <w:lvlText w:val="%1.%2.%3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B2A1ECD"/>
    <w:multiLevelType w:val="hybridMultilevel"/>
    <w:tmpl w:val="12E2D522"/>
    <w:lvl w:ilvl="0" w:tplc="EB7A320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C522EC"/>
    <w:multiLevelType w:val="hybridMultilevel"/>
    <w:tmpl w:val="34482E94"/>
    <w:lvl w:ilvl="0" w:tplc="993CFE44">
      <w:start w:val="1"/>
      <w:numFmt w:val="bullet"/>
      <w:lvlText w:val="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F549A"/>
    <w:multiLevelType w:val="hybridMultilevel"/>
    <w:tmpl w:val="B6ECF598"/>
    <w:lvl w:ilvl="0" w:tplc="AF283978">
      <w:start w:val="1"/>
      <w:numFmt w:val="bullet"/>
      <w:lvlText w:val="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895023"/>
    <w:multiLevelType w:val="hybridMultilevel"/>
    <w:tmpl w:val="6B96DFE2"/>
    <w:lvl w:ilvl="0" w:tplc="227C5A0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2A4861"/>
    <w:multiLevelType w:val="hybridMultilevel"/>
    <w:tmpl w:val="0218C488"/>
    <w:lvl w:ilvl="0" w:tplc="AF2839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95C4C88"/>
    <w:multiLevelType w:val="hybridMultilevel"/>
    <w:tmpl w:val="6630AF4A"/>
    <w:lvl w:ilvl="0" w:tplc="AF283978">
      <w:start w:val="1"/>
      <w:numFmt w:val="bullet"/>
      <w:lvlText w:val="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C20763"/>
    <w:multiLevelType w:val="hybridMultilevel"/>
    <w:tmpl w:val="964694E8"/>
    <w:lvl w:ilvl="0" w:tplc="CAB2AE9E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4741E8"/>
    <w:multiLevelType w:val="hybridMultilevel"/>
    <w:tmpl w:val="B97C5F8A"/>
    <w:lvl w:ilvl="0" w:tplc="53B6ED86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DD781D"/>
    <w:multiLevelType w:val="hybridMultilevel"/>
    <w:tmpl w:val="6B96DFE2"/>
    <w:lvl w:ilvl="0" w:tplc="227C5A0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00534E"/>
    <w:multiLevelType w:val="hybridMultilevel"/>
    <w:tmpl w:val="6B96DFE2"/>
    <w:lvl w:ilvl="0" w:tplc="227C5A0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BF6BC6"/>
    <w:multiLevelType w:val="hybridMultilevel"/>
    <w:tmpl w:val="6B96DFE2"/>
    <w:lvl w:ilvl="0" w:tplc="227C5A0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0"/>
  </w:num>
  <w:num w:numId="4">
    <w:abstractNumId w:val="19"/>
  </w:num>
  <w:num w:numId="5">
    <w:abstractNumId w:val="10"/>
  </w:num>
  <w:num w:numId="6">
    <w:abstractNumId w:val="25"/>
  </w:num>
  <w:num w:numId="7">
    <w:abstractNumId w:val="16"/>
  </w:num>
  <w:num w:numId="8">
    <w:abstractNumId w:val="15"/>
  </w:num>
  <w:num w:numId="9">
    <w:abstractNumId w:val="21"/>
  </w:num>
  <w:num w:numId="10">
    <w:abstractNumId w:val="12"/>
  </w:num>
  <w:num w:numId="11">
    <w:abstractNumId w:val="8"/>
  </w:num>
  <w:num w:numId="12">
    <w:abstractNumId w:val="27"/>
  </w:num>
  <w:num w:numId="13">
    <w:abstractNumId w:val="5"/>
  </w:num>
  <w:num w:numId="14">
    <w:abstractNumId w:val="30"/>
  </w:num>
  <w:num w:numId="15">
    <w:abstractNumId w:val="17"/>
  </w:num>
  <w:num w:numId="16">
    <w:abstractNumId w:val="29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9"/>
  </w:num>
  <w:num w:numId="21">
    <w:abstractNumId w:val="11"/>
  </w:num>
  <w:num w:numId="22">
    <w:abstractNumId w:val="22"/>
  </w:num>
  <w:num w:numId="23">
    <w:abstractNumId w:val="3"/>
  </w:num>
  <w:num w:numId="24">
    <w:abstractNumId w:val="0"/>
  </w:num>
  <w:num w:numId="25">
    <w:abstractNumId w:val="28"/>
  </w:num>
  <w:num w:numId="26">
    <w:abstractNumId w:val="23"/>
  </w:num>
  <w:num w:numId="27">
    <w:abstractNumId w:val="9"/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32"/>
  </w:num>
  <w:num w:numId="31">
    <w:abstractNumId w:val="26"/>
  </w:num>
  <w:num w:numId="32">
    <w:abstractNumId w:val="13"/>
  </w:num>
  <w:num w:numId="33">
    <w:abstractNumId w:val="3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183"/>
    <w:rsid w:val="000006FE"/>
    <w:rsid w:val="0001152C"/>
    <w:rsid w:val="0004475C"/>
    <w:rsid w:val="000475A7"/>
    <w:rsid w:val="000C6C30"/>
    <w:rsid w:val="000F40B1"/>
    <w:rsid w:val="001573B7"/>
    <w:rsid w:val="001647CB"/>
    <w:rsid w:val="00192830"/>
    <w:rsid w:val="001A76BB"/>
    <w:rsid w:val="001D3560"/>
    <w:rsid w:val="00383CF4"/>
    <w:rsid w:val="003A7EC1"/>
    <w:rsid w:val="003E13A4"/>
    <w:rsid w:val="003F574F"/>
    <w:rsid w:val="004C3B21"/>
    <w:rsid w:val="00502875"/>
    <w:rsid w:val="005176D5"/>
    <w:rsid w:val="005340A4"/>
    <w:rsid w:val="005B2B26"/>
    <w:rsid w:val="005C34C4"/>
    <w:rsid w:val="006B64F6"/>
    <w:rsid w:val="006C447C"/>
    <w:rsid w:val="006F1D04"/>
    <w:rsid w:val="007435D6"/>
    <w:rsid w:val="007C25B3"/>
    <w:rsid w:val="007C5A5A"/>
    <w:rsid w:val="007F6D5D"/>
    <w:rsid w:val="00811533"/>
    <w:rsid w:val="008B1FB2"/>
    <w:rsid w:val="008F391F"/>
    <w:rsid w:val="00996DE6"/>
    <w:rsid w:val="009B266D"/>
    <w:rsid w:val="009C0579"/>
    <w:rsid w:val="00A25D27"/>
    <w:rsid w:val="00A55FD0"/>
    <w:rsid w:val="00A85227"/>
    <w:rsid w:val="00AA7A82"/>
    <w:rsid w:val="00AD0D2F"/>
    <w:rsid w:val="00B42F5E"/>
    <w:rsid w:val="00B4751E"/>
    <w:rsid w:val="00BC5CDD"/>
    <w:rsid w:val="00BD0AF3"/>
    <w:rsid w:val="00BE0990"/>
    <w:rsid w:val="00BE7E92"/>
    <w:rsid w:val="00C43289"/>
    <w:rsid w:val="00C6432D"/>
    <w:rsid w:val="00D066FE"/>
    <w:rsid w:val="00D159FA"/>
    <w:rsid w:val="00DC16B8"/>
    <w:rsid w:val="00E4647F"/>
    <w:rsid w:val="00E57E18"/>
    <w:rsid w:val="00EA6183"/>
    <w:rsid w:val="00EF2CFE"/>
    <w:rsid w:val="00EF3457"/>
    <w:rsid w:val="00F83CDF"/>
    <w:rsid w:val="00F9445C"/>
    <w:rsid w:val="00FE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5F6B0"/>
  <w15:docId w15:val="{2C155572-3A4F-4BBC-8202-FF145D18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6183"/>
    <w:pPr>
      <w:widowControl w:val="0"/>
    </w:pPr>
    <w:rPr>
      <w:rFonts w:ascii="Calibri" w:eastAsia="Calibri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2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7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75A7"/>
    <w:rPr>
      <w:rFonts w:ascii="Calibri" w:eastAsia="Calibri" w:hAnsi="Calibri" w:cs="Calibri"/>
      <w:lang w:val="en-US"/>
    </w:rPr>
  </w:style>
  <w:style w:type="paragraph" w:styleId="a6">
    <w:name w:val="footer"/>
    <w:basedOn w:val="a"/>
    <w:link w:val="a7"/>
    <w:uiPriority w:val="99"/>
    <w:unhideWhenUsed/>
    <w:rsid w:val="00047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75A7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D1F5D-B1B3-4B61-9C7A-8D233A602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23</Pages>
  <Words>6493</Words>
  <Characters>37015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Лидия Михалева</cp:lastModifiedBy>
  <cp:revision>8</cp:revision>
  <cp:lastPrinted>2016-04-12T05:27:00Z</cp:lastPrinted>
  <dcterms:created xsi:type="dcterms:W3CDTF">2025-01-28T02:30:00Z</dcterms:created>
  <dcterms:modified xsi:type="dcterms:W3CDTF">2025-01-30T05:15:00Z</dcterms:modified>
</cp:coreProperties>
</file>