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ПРОГРАММЫ ВСТУПИТЕЛЬНЫХ ИСПЫТАНИЙ ПО СПЕЦИАЛЬНОСТИ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СПЕЦИАЛЬНОСТЬ 53.09.01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ИСКУССТВО МУЗЫКАЛЬНО-ИНСТРУМЕНТАЛЬНОГО ИСПОЛНИТЕЛЬСТВА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(ПО ВИДАМ)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>: Общая продолжительность программы должна составлять 40-45 минут. Программа должна включать следующие произведения: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Полифоническое сочинение (оригинальное или транскрипция);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33619F">
        <w:rPr>
          <w:rFonts w:ascii="Times New Roman" w:hAnsi="Times New Roman" w:cs="Times New Roman"/>
          <w:spacing w:val="-16"/>
          <w:sz w:val="28"/>
          <w:szCs w:val="28"/>
        </w:rPr>
        <w:t xml:space="preserve">Классическое сочинение любого жанра (Гайдн, Моцарт, Бетховен, Шуберт); 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33619F">
        <w:rPr>
          <w:rFonts w:ascii="Times New Roman" w:hAnsi="Times New Roman" w:cs="Times New Roman"/>
          <w:spacing w:val="-12"/>
          <w:sz w:val="28"/>
          <w:szCs w:val="28"/>
        </w:rPr>
        <w:t>Романтическое сочинение (западноевропейский или русский композитор);</w:t>
      </w:r>
    </w:p>
    <w:p w:rsidR="00BA75A1" w:rsidRPr="0033619F" w:rsidRDefault="00BA75A1" w:rsidP="00BA75A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33619F">
        <w:rPr>
          <w:rFonts w:ascii="Times New Roman" w:hAnsi="Times New Roman" w:cs="Times New Roman"/>
          <w:spacing w:val="-18"/>
          <w:sz w:val="28"/>
          <w:szCs w:val="28"/>
        </w:rPr>
        <w:t xml:space="preserve">Сочинение композитора </w:t>
      </w:r>
      <w:r w:rsidRPr="0033619F">
        <w:rPr>
          <w:rFonts w:ascii="Times New Roman" w:hAnsi="Times New Roman" w:cs="Times New Roman"/>
          <w:spacing w:val="-18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pacing w:val="-18"/>
          <w:sz w:val="28"/>
          <w:szCs w:val="28"/>
        </w:rPr>
        <w:t xml:space="preserve"> века или сочинение композитора эпохи барокко.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в программе крупной формы обязательно.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первый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Бах ХТК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Pr="0033619F">
        <w:rPr>
          <w:rFonts w:ascii="Times New Roman" w:hAnsi="Times New Roman" w:cs="Times New Roman"/>
          <w:sz w:val="28"/>
          <w:szCs w:val="28"/>
        </w:rPr>
        <w:t xml:space="preserve">том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f-moll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Бетховен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op.53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Шопен Фантазия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f-moll</w:t>
      </w:r>
    </w:p>
    <w:p w:rsidR="00BA75A1" w:rsidRPr="0033619F" w:rsidRDefault="00BA75A1" w:rsidP="00BA75A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Прокофьев Токката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op.11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второй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Бах-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Бузони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Чакона</w:t>
      </w:r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Моцарт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K.332</w:t>
      </w:r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Рахманинов Вариации на тему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</w:p>
    <w:p w:rsidR="00BA75A1" w:rsidRPr="0033619F" w:rsidRDefault="00BA75A1" w:rsidP="00BA75A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Равель Игра воды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третий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Шостакович Прелюдия и фуга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Две сонаты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Шуберт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c-moll</w:t>
      </w:r>
    </w:p>
    <w:p w:rsidR="00BA75A1" w:rsidRPr="0033619F" w:rsidRDefault="00BA75A1" w:rsidP="00BA75A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Дебюсси Образы 1 тетрадь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четвертый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Импровизация и фуга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Рамо или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Сюита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Бетховен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op.111</w:t>
      </w:r>
    </w:p>
    <w:p w:rsidR="00BA75A1" w:rsidRPr="0033619F" w:rsidRDefault="00BA75A1" w:rsidP="00BA75A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Шуман Новеллетта </w:t>
      </w:r>
      <w:proofErr w:type="spellStart"/>
      <w:r w:rsidRPr="0033619F">
        <w:rPr>
          <w:rFonts w:ascii="Times New Roman" w:hAnsi="Times New Roman" w:cs="Times New Roman"/>
          <w:sz w:val="28"/>
          <w:szCs w:val="28"/>
          <w:lang w:val="en-US"/>
        </w:rPr>
        <w:t>fis</w:t>
      </w:r>
      <w:proofErr w:type="spellEnd"/>
      <w:r w:rsidRPr="0033619F">
        <w:rPr>
          <w:rFonts w:ascii="Times New Roman" w:hAnsi="Times New Roman" w:cs="Times New Roman"/>
          <w:sz w:val="28"/>
          <w:szCs w:val="28"/>
          <w:lang w:val="en-US"/>
        </w:rPr>
        <w:t>-moll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пятый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Щедрин Прелюдия и фуга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Гайдн Соната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e-moll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Брамс Фантазии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116</w:t>
      </w:r>
    </w:p>
    <w:p w:rsidR="00BA75A1" w:rsidRPr="0033619F" w:rsidRDefault="00BA75A1" w:rsidP="00BA75A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Шенберг Пьесы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op. 11</w:t>
      </w:r>
    </w:p>
    <w:p w:rsidR="000E2AD4" w:rsidRDefault="000E2AD4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Коллоквиум: </w:t>
      </w:r>
      <w:r w:rsidRPr="0033619F">
        <w:rPr>
          <w:rFonts w:ascii="Times New Roman" w:hAnsi="Times New Roman" w:cs="Times New Roman"/>
          <w:sz w:val="28"/>
          <w:szCs w:val="28"/>
        </w:rPr>
        <w:t>Свободное собеседование по темам: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Творчество композиторов, чьи произведения включены в программу вступительного экзамена абитуриента;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</w:t>
      </w:r>
      <w:r w:rsidR="00022062">
        <w:rPr>
          <w:rFonts w:ascii="Times New Roman" w:hAnsi="Times New Roman" w:cs="Times New Roman"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spacing w:val="-16"/>
          <w:sz w:val="28"/>
          <w:szCs w:val="28"/>
        </w:rPr>
        <w:t>Фортепианный репертуар в контексте истории мировой художественной культуры;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Русская фортепианная школа;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История фортепианного исполнительского искусства. Современные исполнители: записи, концерты.</w:t>
      </w:r>
    </w:p>
    <w:p w:rsidR="00022062" w:rsidRPr="0033619F" w:rsidRDefault="00022062" w:rsidP="004A5B0C">
      <w:pPr>
        <w:keepLines/>
        <w:suppressAutoHyphens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АНСАМБЛЕВОЕ ИСПОЛНИТЕЛЬСТВО НА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Общая продолжительность программы должна составлять 35-40 минут. Программа должна включать три камерных ансамбля различных стилей (сочинения композиторов эпохи барокко или классицизма, романтизма,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–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вв.). Произведения представляются целиком; по выбору экзаменационной комиссии они могут быть исполнены частично. Абитуриент обязан обеспечить для своего выступления партнера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>ансамблиста (партнеров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 xml:space="preserve">ансамблистов).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первый: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Бетховен Л. Соната № 4,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Р.Соната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Соната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30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второй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Бах И.С.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Брамс Й.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Василенко С. Соната ор. 46 для альта и фортепиано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третий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Моцарт В. Трио №6,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KV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Р. Трио №2,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Свиридов Г.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четвертый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Квартет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.16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Мендельсон Ф. Квартет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.2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Квартет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204 для фортепиано, скрипки, альта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пятый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Соната № 8,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Брамс Й.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ор. 101 для фортепиано, скрипки и виолончели </w:t>
      </w:r>
    </w:p>
    <w:p w:rsidR="001856FD" w:rsidRDefault="00BA75A1" w:rsidP="001856FD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Шостакович Д. Квинтет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 xml:space="preserve"> 57 для фортепиано, двух скрипок, альта и виолончели</w:t>
      </w:r>
    </w:p>
    <w:p w:rsidR="001856FD" w:rsidRDefault="001856FD" w:rsidP="001856FD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1856FD" w:rsidP="004A5B0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A75A1" w:rsidRPr="0033619F">
        <w:rPr>
          <w:rFonts w:ascii="Times New Roman" w:hAnsi="Times New Roman" w:cs="Times New Roman"/>
          <w:bCs/>
          <w:i/>
          <w:sz w:val="28"/>
          <w:szCs w:val="28"/>
        </w:rPr>
        <w:t>Коллоквиум</w:t>
      </w:r>
      <w:r w:rsidR="00BA75A1" w:rsidRPr="0033619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A75A1" w:rsidRPr="0033619F">
        <w:rPr>
          <w:rFonts w:ascii="Times New Roman" w:hAnsi="Times New Roman" w:cs="Times New Roman"/>
          <w:sz w:val="28"/>
          <w:szCs w:val="28"/>
        </w:rPr>
        <w:t xml:space="preserve">Коллоквиум проводится после исполнения программы и представляет свободное собеседование, направленное на выявление знаний музыкальной литературы по выбранной специальности, а также музыкального кругозора и эрудиции. Вопросы формулируются членами экзаменационной комиссии в опоре на программу, исполненную на вступительном экзамене по следующим темам: </w:t>
      </w:r>
    </w:p>
    <w:p w:rsidR="00BA75A1" w:rsidRPr="0033619F" w:rsidRDefault="00BA75A1" w:rsidP="004A5B0C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Творчество композиторов, чьи произведения включены в программу вступительного испытания абитуриента;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Камерно-инструментальный репертуар в контексте истории мировой художественной культуры;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История камерно-инструментального исполнительского искусства. Современные исполнители: записи, концерты.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КОНЦЕРТМЕЙСТЕРСКОЕ ИСПОЛНИТЕЛЬСТВО НА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 xml:space="preserve">Исполнение концертной программы: </w:t>
      </w:r>
      <w:r w:rsidRPr="0033619F">
        <w:rPr>
          <w:rFonts w:ascii="Times New Roman" w:hAnsi="Times New Roman" w:cs="Times New Roman"/>
          <w:sz w:val="28"/>
          <w:szCs w:val="28"/>
        </w:rPr>
        <w:t xml:space="preserve">Общая продолжительность программы должна составлять 25-30 минут. Программа должна включать </w:t>
      </w:r>
      <w:bookmarkStart w:id="0" w:name="Disz_otchisl"/>
      <w:bookmarkEnd w:id="0"/>
      <w:r w:rsidRPr="0033619F">
        <w:rPr>
          <w:rFonts w:ascii="Times New Roman" w:hAnsi="Times New Roman" w:cs="Times New Roman"/>
          <w:sz w:val="28"/>
          <w:szCs w:val="28"/>
        </w:rPr>
        <w:t>аккомпанемент вокальных и инструментальных произведений разных эпох, стилей, направлений и жанров: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Старинная ария (до Л. Бетховена)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Оперная ария или сцена из оперы композитора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века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Оперная ария или сцена из оперы композитора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веков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Немецкая романтическая песня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Lied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Русский классический романс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6. Романс С. Рахманинова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7. Романс повышенной трудности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8. Романс композитора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9. Часть инструментального концерта с оркестром (переложение для солирующего инструмента и фортепиано)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10. Инструментальная пьеса с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Примерная программа: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Бах И. С. Ария «Душа, торжествуй» из Кантаты № 68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Чайковский П. Сцена и ария Оксаны из оперы «Черевички»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Шостакович Д. Ария Катерины из оперы «Леди Макбет Мценского уезда»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Брамс Й. «Уныние»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Танеев С. «Сталактиты»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6. Рахманинов С. «Буря»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Метнер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Н. «Ночь»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Пуленк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«Скрипка»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9. Моцарт В. А. Концерт № 5 для скрипки с оркестром,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3619F">
        <w:rPr>
          <w:rFonts w:ascii="Times New Roman" w:hAnsi="Times New Roman" w:cs="Times New Roman"/>
          <w:sz w:val="28"/>
          <w:szCs w:val="28"/>
        </w:rPr>
        <w:t xml:space="preserve"> часть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10. Гершвин Д. – Хейфец Я. Три фрагмента из оперы «Порги 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Бесс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» для скрипки с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Абитуриент обязан обеспечить для своего выступления исполнителей вокальной и инструментальной партий. Экзаменационная комиссия имеет право выбирать для прослушивания отдельные произведения из заявленной программы.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bCs/>
          <w:i/>
          <w:sz w:val="28"/>
          <w:szCs w:val="28"/>
        </w:rPr>
        <w:t>Коллоквиум:</w:t>
      </w:r>
      <w:r w:rsidRPr="003361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sz w:val="28"/>
          <w:szCs w:val="28"/>
        </w:rPr>
        <w:t xml:space="preserve">Коллоквиум проводится после исполнения программы. </w:t>
      </w:r>
      <w:r w:rsidRPr="0033619F">
        <w:rPr>
          <w:rFonts w:ascii="Times New Roman" w:hAnsi="Times New Roman" w:cs="Times New Roman"/>
          <w:bCs/>
          <w:sz w:val="28"/>
          <w:szCs w:val="28"/>
        </w:rPr>
        <w:t>С</w:t>
      </w:r>
      <w:r w:rsidRPr="0033619F">
        <w:rPr>
          <w:rFonts w:ascii="Times New Roman" w:hAnsi="Times New Roman" w:cs="Times New Roman"/>
          <w:sz w:val="28"/>
          <w:szCs w:val="28"/>
        </w:rPr>
        <w:t>вободное собеседование по следующим темам:</w:t>
      </w:r>
    </w:p>
    <w:p w:rsidR="00BA75A1" w:rsidRPr="0033619F" w:rsidRDefault="00BA75A1" w:rsidP="00BA75A1">
      <w:pPr>
        <w:keepLines/>
        <w:numPr>
          <w:ilvl w:val="0"/>
          <w:numId w:val="7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Творчество композиторов, чьи произведения включены в программу вступительного испытания абитуриента.</w:t>
      </w:r>
    </w:p>
    <w:p w:rsidR="00BA75A1" w:rsidRPr="0033619F" w:rsidRDefault="00BA75A1" w:rsidP="00BA75A1">
      <w:pPr>
        <w:keepLines/>
        <w:numPr>
          <w:ilvl w:val="0"/>
          <w:numId w:val="7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Оперный и камерно-вокальный репертуар в контексте истории мировой художественной культуры.</w:t>
      </w:r>
    </w:p>
    <w:p w:rsidR="00BA75A1" w:rsidRPr="0033619F" w:rsidRDefault="00BA75A1" w:rsidP="00BA75A1">
      <w:pPr>
        <w:keepLines/>
        <w:numPr>
          <w:ilvl w:val="0"/>
          <w:numId w:val="7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История оперного и камерно-вокального исполнительского искусства. Современные исполнители: записи, концерты.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Коллоквиум также включает проверку знаний вокальной терминологии, классификации голосов по характеристикам диапазона, перечисление оперных партий для данных голосов, перечисление выдающихся исполнителей.</w:t>
      </w:r>
    </w:p>
    <w:p w:rsidR="00BA75A1" w:rsidRDefault="00BA75A1" w:rsidP="00CD00EC">
      <w:pPr>
        <w:keepLines/>
        <w:suppressAutoHyphens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4A5B0C" w:rsidRDefault="004A5B0C" w:rsidP="004A5B0C">
      <w:pPr>
        <w:shd w:val="clear" w:color="auto" w:fill="FFFFFF"/>
        <w:spacing w:before="1" w:after="0" w:line="237" w:lineRule="atLeast"/>
        <w:jc w:val="center"/>
        <w:outlineLvl w:val="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ОРГАНЕ</w:t>
      </w:r>
    </w:p>
    <w:p w:rsidR="004A5B0C" w:rsidRDefault="004A5B0C" w:rsidP="004A5B0C">
      <w:pPr>
        <w:shd w:val="clear" w:color="auto" w:fill="FFFFFF"/>
        <w:spacing w:before="1" w:after="0" w:line="23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5B0C" w:rsidRDefault="004A5B0C" w:rsidP="004A5B0C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lang w:eastAsia="ru-RU"/>
        </w:rPr>
        <w:t>Исполнение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Общая продолжительность программы составляет 45-50 минут. Программа должна включать следующие произведения:</w:t>
      </w:r>
    </w:p>
    <w:p w:rsidR="004A5B0C" w:rsidRDefault="004A5B0C" w:rsidP="004A5B0C">
      <w:pPr>
        <w:pStyle w:val="a7"/>
        <w:numPr>
          <w:ilvl w:val="0"/>
          <w:numId w:val="10"/>
        </w:numPr>
        <w:shd w:val="clear" w:color="auto" w:fill="FFFFFF"/>
        <w:spacing w:after="0" w:line="322" w:lineRule="atLeast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Одно произведение композитора эпохи Возрождения или Раннего Барокко;</w:t>
      </w:r>
    </w:p>
    <w:p w:rsidR="004A5B0C" w:rsidRDefault="004A5B0C" w:rsidP="004A5B0C">
      <w:pPr>
        <w:pStyle w:val="a7"/>
        <w:numPr>
          <w:ilvl w:val="0"/>
          <w:numId w:val="10"/>
        </w:numPr>
        <w:shd w:val="clear" w:color="auto" w:fill="FFFFFF"/>
        <w:spacing w:after="0" w:line="322" w:lineRule="atLeast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Малый полифонический цикл И.С. Баха;</w:t>
      </w:r>
    </w:p>
    <w:p w:rsidR="004A5B0C" w:rsidRDefault="004A5B0C" w:rsidP="004A5B0C">
      <w:pPr>
        <w:pStyle w:val="a7"/>
        <w:numPr>
          <w:ilvl w:val="0"/>
          <w:numId w:val="10"/>
        </w:numPr>
        <w:shd w:val="clear" w:color="auto" w:fill="FFFFFF"/>
        <w:spacing w:after="0" w:line="322" w:lineRule="atLeast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Крупная форма композитора </w:t>
      </w:r>
      <w:r>
        <w:rPr>
          <w:rFonts w:ascii="Times New Roman" w:eastAsia="Times New Roman" w:hAnsi="Times New Roman"/>
          <w:sz w:val="28"/>
          <w:szCs w:val="28"/>
          <w:lang w:val="en-GB" w:eastAsia="ru-RU"/>
        </w:rPr>
        <w:t>XIX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начала </w:t>
      </w:r>
      <w:r>
        <w:rPr>
          <w:rFonts w:ascii="Times New Roman" w:eastAsia="Times New Roman" w:hAnsi="Times New Roman"/>
          <w:sz w:val="28"/>
          <w:szCs w:val="28"/>
          <w:lang w:val="en-GB" w:eastAsia="ru-RU"/>
        </w:rPr>
        <w:t>XX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A5B0C" w:rsidRDefault="004A5B0C" w:rsidP="004A5B0C">
      <w:pPr>
        <w:pStyle w:val="a7"/>
        <w:numPr>
          <w:ilvl w:val="0"/>
          <w:numId w:val="10"/>
        </w:numPr>
        <w:shd w:val="clear" w:color="auto" w:fill="FFFFFF"/>
        <w:spacing w:after="0" w:line="322" w:lineRule="atLeast"/>
        <w:ind w:left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Произведение композитора XX-XXI вв.</w:t>
      </w:r>
    </w:p>
    <w:p w:rsidR="004A5B0C" w:rsidRDefault="004A5B0C" w:rsidP="004A5B0C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B0C" w:rsidRDefault="004A5B0C" w:rsidP="004A5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образцы программ:</w:t>
      </w:r>
    </w:p>
    <w:p w:rsidR="004A5B0C" w:rsidRDefault="004A5B0C" w:rsidP="004A5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первый: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Фрескобальди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Токката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nona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Первой книги токкат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Бах Прелюдия и фуга D-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BWV532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Соната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ор.60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Эбен Одна часть из цикла «Иов»</w:t>
      </w:r>
    </w:p>
    <w:p w:rsidR="004A5B0C" w:rsidRDefault="004A5B0C" w:rsidP="004A5B0C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второй: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Свелинк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Хроматическая фантазия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Прелюдия и фуга c-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BWV 546 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Ройбке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Соната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Ж.Гийю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Сага </w:t>
      </w:r>
    </w:p>
    <w:p w:rsidR="004A5B0C" w:rsidRDefault="004A5B0C" w:rsidP="004A5B0C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третий: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Фробергер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Токката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Бах Токката и фуга С-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BWV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564 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Франк Хорал си-минор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Кушнарёв Пассакалья и фуга</w:t>
      </w:r>
    </w:p>
    <w:p w:rsidR="004A5B0C" w:rsidRDefault="004A5B0C" w:rsidP="004A5B0C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Вариант четвертый: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Муффат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Токката из </w:t>
      </w:r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Apparatus</w:t>
      </w:r>
      <w:r w:rsidRPr="004A5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Musico</w:t>
      </w:r>
      <w:proofErr w:type="spellEnd"/>
      <w:r w:rsidRPr="004A5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Organisticus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Бах Пассакалья с-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moll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BWV 582 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Вьерн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из Симфонии №2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Дианов Токката «Наваждение»</w:t>
      </w:r>
    </w:p>
    <w:p w:rsidR="004A5B0C" w:rsidRDefault="004A5B0C" w:rsidP="004A5B0C">
      <w:pPr>
        <w:shd w:val="clear" w:color="auto" w:fill="FFFFFF"/>
        <w:spacing w:after="0" w:line="322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B0C" w:rsidRDefault="004A5B0C" w:rsidP="004A5B0C">
      <w:pPr>
        <w:shd w:val="clear" w:color="auto" w:fill="FFFFFF"/>
        <w:spacing w:after="0" w:line="322" w:lineRule="atLeast"/>
        <w:ind w:firstLine="851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lang w:eastAsia="ru-RU"/>
        </w:rPr>
        <w:t>Коллоквиум: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собеседование по следующим темам: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Творчество композиторов, чьи произведения включены в программу вступительного экзамена абитуриента;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Органный репертуар в контексте истории мировой художественной культуры;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Русская органная школа;</w:t>
      </w:r>
    </w:p>
    <w:p w:rsidR="004A5B0C" w:rsidRDefault="004A5B0C" w:rsidP="004A5B0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История органного исполнительского искусства. Современные исполнители: записи, концерты.</w:t>
      </w:r>
    </w:p>
    <w:p w:rsidR="004A5B0C" w:rsidRPr="0033619F" w:rsidRDefault="004A5B0C" w:rsidP="00CD00EC">
      <w:pPr>
        <w:keepLines/>
        <w:suppressAutoHyphens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 xml:space="preserve">СОЛЬНОЕ ИСПОЛНИТЕЛЬСТВО НА СТРУННЫХ ИНСТРУМЕНТАХ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(СКРИПКА, АЛЬТ, ВИОЛОНЧЕЛЬ, КОНТРАБАС, АРФА)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>: Общая продолжительность программы должна составлять 40-45 минут. Программа должна включать следующие произведения: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Примерные образцы программ: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Скрипка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Две части из Сонаты или Партиты И. С. Баха для скрипки соло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Альт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</w:t>
      </w:r>
      <w:r w:rsidRPr="0033619F">
        <w:rPr>
          <w:rFonts w:ascii="Times New Roman" w:hAnsi="Times New Roman" w:cs="Times New Roman"/>
          <w:spacing w:val="-14"/>
          <w:sz w:val="28"/>
          <w:szCs w:val="28"/>
        </w:rPr>
        <w:t xml:space="preserve">Две части из сольных полифонических произведений И. С. Баха (в переложении для альта соло) или М. </w:t>
      </w:r>
      <w:proofErr w:type="spellStart"/>
      <w:r w:rsidRPr="0033619F">
        <w:rPr>
          <w:rFonts w:ascii="Times New Roman" w:hAnsi="Times New Roman" w:cs="Times New Roman"/>
          <w:spacing w:val="-14"/>
          <w:sz w:val="28"/>
          <w:szCs w:val="28"/>
        </w:rPr>
        <w:t>Регера</w:t>
      </w:r>
      <w:proofErr w:type="spellEnd"/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Виолончель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Две части из сюиты для виолончели соло И. С. Баха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Контрабас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Две разнохарактерные пьесы (одну из них виртуозную)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Арфа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Пьеса полифонического склада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Первая или Вторая и Третья части Концерта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Две разнохарактерные пьесы (одну из них виртуозную)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lastRenderedPageBreak/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Свободное собеседование, направленное на выявление эстетических взглядов абитуриента, эрудиции в области музыкального искусства, теории и истории исполнительства, знаний литературы по профилю специальности, умение обосновывать собственную интерпретацию исполняемых произведений, закономерности и особенности композиторских и исполнительских стилей и т п.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АНСАМБЛЕВОЕ ИСПОЛНИТЕЛЬСТВО НА СТРУННЫХ ИНСТРУМЕНТАХ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Общая продолжительность программы должна составлять 35-40 минут. Программа должна включать три камерных ансамбля различных стилей (сочинения композиторов эпохи барокко или классицизма, романтизма,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33619F">
        <w:rPr>
          <w:rFonts w:ascii="Times New Roman" w:hAnsi="Times New Roman" w:cs="Times New Roman"/>
          <w:sz w:val="28"/>
          <w:szCs w:val="28"/>
        </w:rPr>
        <w:t>–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3619F">
        <w:rPr>
          <w:rFonts w:ascii="Times New Roman" w:hAnsi="Times New Roman" w:cs="Times New Roman"/>
          <w:sz w:val="28"/>
          <w:szCs w:val="28"/>
        </w:rPr>
        <w:t xml:space="preserve"> вв.). Произведения представляются целиком; по выбору экзаменационной комиссии они могут быть исполнены частично. Абитуриент обязан обеспечить для своего выступления партнера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>ансамблиста (партнеров</w:t>
      </w:r>
      <w:r w:rsidRPr="0033619F">
        <w:rPr>
          <w:rFonts w:ascii="Times New Roman" w:hAnsi="Times New Roman" w:cs="Times New Roman"/>
          <w:sz w:val="28"/>
          <w:szCs w:val="28"/>
        </w:rPr>
        <w:noBreakHyphen/>
        <w:t xml:space="preserve">ансамблистов).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первый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1.Бетховен Л. Соната № 4,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Р. Соната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Соната № 1,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30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второй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Бах И. С.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Брамс Й. Соната № 2,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Василенко С. Соната ор. 46 для альта и фортепиано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третий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Моцарт В. Трио №6,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KV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Шуман Р. Трио №2,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dur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Свиридов Г.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 для фортепиано, скрипки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четвертый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Квартет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.16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 xml:space="preserve">Мендельсон Ф. Квартет </w:t>
      </w:r>
      <w:r w:rsidRPr="0033619F">
        <w:rPr>
          <w:rFonts w:ascii="Times New Roman" w:hAnsi="Times New Roman" w:cs="Times New Roman"/>
          <w:spacing w:val="-6"/>
          <w:sz w:val="28"/>
          <w:szCs w:val="28"/>
          <w:lang w:val="en-US"/>
        </w:rPr>
        <w:t>f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33619F">
        <w:rPr>
          <w:rFonts w:ascii="Times New Roman" w:hAnsi="Times New Roman" w:cs="Times New Roman"/>
          <w:spacing w:val="-6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pacing w:val="-6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>.2 для фортепиано, скрипки, альта и виолончели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Квартет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z w:val="28"/>
          <w:szCs w:val="28"/>
        </w:rPr>
        <w:t>. 204 для фортепиано, скрипки, альта и виолончели.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Вариант пятый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Соната № 8,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361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скрипки и фортепиано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Брамс Й. Трио 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3619F">
        <w:rPr>
          <w:rFonts w:ascii="Times New Roman" w:hAnsi="Times New Roman" w:cs="Times New Roman"/>
          <w:sz w:val="28"/>
          <w:szCs w:val="28"/>
        </w:rPr>
        <w:t>-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z w:val="28"/>
          <w:szCs w:val="28"/>
        </w:rPr>
        <w:t xml:space="preserve">, ор. 101 для фортепиано, скрипки и виолончели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3. 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 xml:space="preserve">Шостакович Д. Квинтет </w:t>
      </w:r>
      <w:r w:rsidRPr="0033619F">
        <w:rPr>
          <w:rFonts w:ascii="Times New Roman" w:hAnsi="Times New Roman" w:cs="Times New Roman"/>
          <w:spacing w:val="-10"/>
          <w:sz w:val="28"/>
          <w:szCs w:val="28"/>
          <w:lang w:val="en-US"/>
        </w:rPr>
        <w:t>g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>-</w:t>
      </w:r>
      <w:r w:rsidRPr="0033619F">
        <w:rPr>
          <w:rFonts w:ascii="Times New Roman" w:hAnsi="Times New Roman" w:cs="Times New Roman"/>
          <w:spacing w:val="-10"/>
          <w:sz w:val="28"/>
          <w:szCs w:val="28"/>
          <w:lang w:val="en-US"/>
        </w:rPr>
        <w:t>moll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 xml:space="preserve">, </w:t>
      </w:r>
      <w:r w:rsidRPr="0033619F">
        <w:rPr>
          <w:rFonts w:ascii="Times New Roman" w:hAnsi="Times New Roman" w:cs="Times New Roman"/>
          <w:spacing w:val="-10"/>
          <w:sz w:val="28"/>
          <w:szCs w:val="28"/>
          <w:lang w:val="en-US"/>
        </w:rPr>
        <w:t>op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 xml:space="preserve"> 57 для фортепиано, двух скрипок, альта и виолончели</w:t>
      </w:r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bCs/>
          <w:i/>
          <w:sz w:val="28"/>
          <w:szCs w:val="28"/>
        </w:rPr>
        <w:lastRenderedPageBreak/>
        <w:t>Коллоквиум</w:t>
      </w:r>
      <w:r w:rsidRPr="0033619F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3619F">
        <w:rPr>
          <w:rFonts w:ascii="Times New Roman" w:hAnsi="Times New Roman" w:cs="Times New Roman"/>
          <w:sz w:val="28"/>
          <w:szCs w:val="28"/>
        </w:rPr>
        <w:t xml:space="preserve">Коллоквиум проводится после исполнения программы и представляет свободное собеседование, направленное на выявление знаний музыкальной литературы по выбранной специальности, а также музыкального кругозора и эрудиции. Вопросы формулируются членами экзаменационной комиссии в опоре на программу, исполненную на вступительном экзамене по следующим темам: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Творчество композиторов, чьи произведения включены в программу вступительного испытания абитуриента;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Камерно-инструментальный репертуар в контексте истории мировой художественной культуры;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История камерно-инструментального исполнительского искусства. Современные исполнители: записи, концерты.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BFAF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ДУХОВЫХ ИНСТРУМЕНТАХ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Исполнение одного произведения крупной формы (соната, концерт). Общая продолжительность программы должна составлять 15-30 минут.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Примерный репертуарный список: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Флейта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Гайдн Й.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Ибер Ж.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Концерт №1 G-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Концерт для флейты с оркестром №2 D-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Концерт №1 G-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dur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Прокофьев С.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Рейнеке К. Концерт для флейты с оркестром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Хью Л. Фантазия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Гобой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Бах И. С. Соната для гобоя и клавира соль-минор BWV 1030b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Вивальди А. Соната для гобоя 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basso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continuo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до-минор RV53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Гидаш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Гуммель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Н. Адажио и вариации для гобоя с оркестром ор. 102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Дорати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Duo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concertante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Дютийе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Соната для гобоя и фортепиано (1947)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Ибер Ж. Симфония-концерт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Калливода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В. Концертино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Книппер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Л. Концерт-сюита для гобоя, струнного квинтета и ударных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Мартину Б.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Мийо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Д. Сонатина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Молик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Б. Концертино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А. Концерт для гобоя с оркестром До-мажор KV314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pacing w:val="-12"/>
          <w:sz w:val="28"/>
          <w:szCs w:val="28"/>
        </w:rPr>
        <w:t>Паскулли</w:t>
      </w:r>
      <w:proofErr w:type="spellEnd"/>
      <w:r w:rsidRPr="0033619F">
        <w:rPr>
          <w:rFonts w:ascii="Times New Roman" w:hAnsi="Times New Roman" w:cs="Times New Roman"/>
          <w:spacing w:val="-12"/>
          <w:sz w:val="28"/>
          <w:szCs w:val="28"/>
        </w:rPr>
        <w:t xml:space="preserve"> А. Концерт по мотивам оперы Г. </w:t>
      </w:r>
      <w:proofErr w:type="spellStart"/>
      <w:r w:rsidRPr="0033619F">
        <w:rPr>
          <w:rFonts w:ascii="Times New Roman" w:hAnsi="Times New Roman" w:cs="Times New Roman"/>
          <w:spacing w:val="-12"/>
          <w:sz w:val="28"/>
          <w:szCs w:val="28"/>
        </w:rPr>
        <w:t>Доницетти</w:t>
      </w:r>
      <w:proofErr w:type="spellEnd"/>
      <w:r w:rsidRPr="0033619F">
        <w:rPr>
          <w:rFonts w:ascii="Times New Roman" w:hAnsi="Times New Roman" w:cs="Times New Roman"/>
          <w:spacing w:val="-12"/>
          <w:sz w:val="28"/>
          <w:szCs w:val="28"/>
        </w:rPr>
        <w:t xml:space="preserve"> «Фаворитка»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pacing w:val="-22"/>
          <w:sz w:val="28"/>
          <w:szCs w:val="28"/>
        </w:rPr>
        <w:lastRenderedPageBreak/>
        <w:t>Паскулли</w:t>
      </w:r>
      <w:proofErr w:type="spellEnd"/>
      <w:r w:rsidRPr="0033619F">
        <w:rPr>
          <w:rFonts w:ascii="Times New Roman" w:hAnsi="Times New Roman" w:cs="Times New Roman"/>
          <w:spacing w:val="-22"/>
          <w:sz w:val="28"/>
          <w:szCs w:val="28"/>
        </w:rPr>
        <w:t xml:space="preserve"> А. Концерт по мотивам оперы Дж. Верди «Сицилийская вечерня»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Понкьелли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Каприччио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Пуленк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Соната для гобоя и фортепиано (1962)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Савельев Б.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Санкан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П. Сонатина для гобоя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 для гобоя и фортепиано ор. 166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Хиндемит П. Соната для гобоя и фортепиано (1938)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Штраус Р. Концерт для гобоя с оркестром (1945)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Эшпай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для гобоя с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Кларнет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Брамс И. Соната ор. 120 № 1 фа-минор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Брамс И. Соната ор. 120 № 2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Вайнберг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Вебер К. М. Концертино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Гречанинов А. Соната фа-минор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Денисов Э. Соната для кларнета и фортепиано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. Э.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Бруннеру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Книппер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Л. Концерт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посв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Р. О. Багдасаряну)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Копленд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В. А. Концерт Ля-мажор KV622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Нильсен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ор. 57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Онеггер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Сонатина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Пуленк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Регер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 № 1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Регер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Стамиц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№ 1 Фа-мажор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Стамиц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№ 3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Томази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Чайковский Б. Концерт (струнный оркестр)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Франсе Ж.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Хиндемит П.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Хиндемит П.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Фагот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Бах И. Х. Концерт Си-бемоль-мажор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Бич М. Концертино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Брунс В. Концерт №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Вайнер С.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ор. 32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Вайнберг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Вебер К. М. Концерт ор. 75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Вивальди А. Концерт ми-минор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Денисов Э.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Дюбуа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Ж.-П. Сонатина-танго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Жоливе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Каспаров Ю. Соната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Invernale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Solo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lastRenderedPageBreak/>
        <w:t>Кожелух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До-мажор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Левитин Ю.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Моцарт В. А. Концерт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Сси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Пауэр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Подгайц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Е.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Слука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Л. Соната для фагота и фортепиано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Списак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Стамиц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Фа-мажор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Ф. Соната фа-минор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Томази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Фаш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Ф. Соната для фагота и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basso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continuo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Франсе Ж.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Шуберт Ф. Соната для фагота и фортепиано I часть (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Arpegione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Труба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Арутюнян А. (с каденцией Т.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Докшицера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Беме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О. Концерт ми-минор ор. 18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Вайнберг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М. Концерт ор. 94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Василенко С. Концерт до-минор ор. 113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Гайдн Й. Концерт Ми-бемоль-мажор (с каденцией)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(с каденцией)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Гуммель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И. Концерт Ми-мажор или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Жоливе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А. Концерт №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Неруда Й. Концерт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Пескин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В. Концерт № 1 до-минор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Тамберг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Э. Концерт ор. 42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Циммерман</w:t>
      </w:r>
      <w:proofErr w:type="spellEnd"/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3619F">
        <w:rPr>
          <w:rFonts w:ascii="Times New Roman" w:hAnsi="Times New Roman" w:cs="Times New Roman"/>
          <w:sz w:val="28"/>
          <w:szCs w:val="28"/>
        </w:rPr>
        <w:t>Б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3619F">
        <w:rPr>
          <w:rFonts w:ascii="Times New Roman" w:hAnsi="Times New Roman" w:cs="Times New Roman"/>
          <w:sz w:val="28"/>
          <w:szCs w:val="28"/>
        </w:rPr>
        <w:t>Концерт</w:t>
      </w:r>
      <w:r w:rsidRPr="0033619F">
        <w:rPr>
          <w:rFonts w:ascii="Times New Roman" w:hAnsi="Times New Roman" w:cs="Times New Roman"/>
          <w:sz w:val="28"/>
          <w:szCs w:val="28"/>
          <w:lang w:val="en-US"/>
        </w:rPr>
        <w:t xml:space="preserve"> «Nobody knows the trouble I see»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 xml:space="preserve">Труба </w:t>
      </w:r>
      <w:r w:rsidRPr="0033619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proofErr w:type="spellStart"/>
      <w:r w:rsidRPr="0033619F">
        <w:rPr>
          <w:rFonts w:ascii="Times New Roman" w:hAnsi="Times New Roman" w:cs="Times New Roman"/>
          <w:i/>
          <w:sz w:val="28"/>
          <w:szCs w:val="28"/>
        </w:rPr>
        <w:t>iccolo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Моцарт Л.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Тартини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Дж.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Торелли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Дж. Соната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Торелли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Дж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Фаш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Й.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Хертель И. Концерт № 1 Ми-бемоль-мажор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Штольцель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Концерт Ре-мажор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Валторна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Гайдн Й. Концерт № 1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Моцарт В. А. Концерт № 4 (каденция В.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Полеха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или В. Буяновского)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Ф., Розетти Ф. Концерт ре-минор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Фёртер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К. Концерт № 1, № 2,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Штраус Р. Концерт № 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Тромбон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Гендель Г. Концерт f-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Гидаш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Ф.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lastRenderedPageBreak/>
        <w:t>Шулек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С.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Туба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Уильямс В. Концерт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Эйвазен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Саксофон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Вилла-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Лобос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Э. Фантазия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Ибер Ж. Концертино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Калинкович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Г. Концерт-каприччио на тему Паганини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Крестон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П. Соната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Сен-Санс К. Соната.</w:t>
      </w:r>
    </w:p>
    <w:p w:rsidR="004A5B0C" w:rsidRDefault="004A5B0C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Свободное собеседование по вопросам специальных разделов в объеме программы ВУЗа, по исполняемым произведениям. </w:t>
      </w:r>
    </w:p>
    <w:p w:rsidR="004A5B0C" w:rsidRDefault="004A5B0C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Примерные вопросы по специальным разделам</w:t>
      </w:r>
      <w:r w:rsidRPr="0033619F">
        <w:rPr>
          <w:rFonts w:ascii="Times New Roman" w:hAnsi="Times New Roman" w:cs="Times New Roman"/>
          <w:sz w:val="28"/>
          <w:szCs w:val="28"/>
        </w:rPr>
        <w:t>: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типы исполнительского дыхания.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Нетрадиционные приёмы игры на духовых инструментах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штрихов на духовых инструментах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виды атаки звука на духовых инструментах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Вибрато и методы его развития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над звуком. Тембр как особая характеристика звука 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работы над художественным произведением</w:t>
      </w:r>
    </w:p>
    <w:p w:rsidR="00BA75A1" w:rsidRPr="0033619F" w:rsidRDefault="00BA75A1" w:rsidP="00BA75A1">
      <w:pPr>
        <w:keepLines/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интонирования и способы настройки духовых инструментов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Сочинения для флейты И. С. Баха 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Барочные концерты для гобоя. Особенности стиля и интерпретации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 и квинтет для кларнета как образец позднего стиля В. А. Моцарта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концертов французских композиторов XX века для фагота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 Р. Штрауса для валторны. Особенности стиля и интерпретации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Концерты Й. Гайдна и </w:t>
      </w:r>
      <w:proofErr w:type="spellStart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Н. </w:t>
      </w:r>
      <w:proofErr w:type="spellStart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Гуммеля</w:t>
      </w:r>
      <w:proofErr w:type="spellEnd"/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трубы. Общее и отличное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Романтические концерты для тромбона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Туба как концертный инструмент</w:t>
      </w:r>
    </w:p>
    <w:p w:rsidR="00BA75A1" w:rsidRPr="0033619F" w:rsidRDefault="00BA75A1" w:rsidP="00BA75A1">
      <w:pPr>
        <w:keepLines/>
        <w:numPr>
          <w:ilvl w:val="0"/>
          <w:numId w:val="8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Эволюция жанров серенады и дивертисмента для духовых инструментов в творчестве В.А. Моцарта.</w:t>
      </w:r>
    </w:p>
    <w:p w:rsidR="004A5B0C" w:rsidRDefault="004A5B0C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Примерные вопросы по исполняемым произведениям: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Общие сведения об исполняемом произведении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Исполнительский анализ формы </w:t>
      </w:r>
    </w:p>
    <w:p w:rsidR="00BA75A1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A75A1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01D87" w:rsidRDefault="00E01D87" w:rsidP="00E01D87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03E5">
        <w:rPr>
          <w:rFonts w:ascii="Times New Roman" w:hAnsi="Times New Roman" w:cs="Times New Roman"/>
          <w:b/>
          <w:i/>
          <w:sz w:val="28"/>
          <w:szCs w:val="28"/>
        </w:rPr>
        <w:lastRenderedPageBreak/>
        <w:t>СОЛЬНОЕ ИСПОЛНИТЕЛЬСТВО НА УДАРНЫХ ИНСТРУМЕНТАХ</w:t>
      </w:r>
    </w:p>
    <w:p w:rsidR="00E01D87" w:rsidRDefault="00E01D87" w:rsidP="00E01D87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01D87" w:rsidRDefault="00E01D87" w:rsidP="00246318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Общая продолжительность программы должна составлять </w:t>
      </w:r>
      <w:r w:rsidR="00390537">
        <w:rPr>
          <w:rFonts w:ascii="Times New Roman" w:hAnsi="Times New Roman" w:cs="Times New Roman"/>
          <w:sz w:val="28"/>
          <w:szCs w:val="28"/>
        </w:rPr>
        <w:t>20</w:t>
      </w:r>
      <w:r w:rsidRPr="00722BBD">
        <w:rPr>
          <w:rFonts w:ascii="Times New Roman" w:hAnsi="Times New Roman" w:cs="Times New Roman"/>
          <w:sz w:val="28"/>
          <w:szCs w:val="28"/>
        </w:rPr>
        <w:t>-</w:t>
      </w:r>
      <w:r w:rsidR="00390537">
        <w:rPr>
          <w:rFonts w:ascii="Times New Roman" w:hAnsi="Times New Roman" w:cs="Times New Roman"/>
          <w:sz w:val="28"/>
          <w:szCs w:val="28"/>
        </w:rPr>
        <w:t>30</w:t>
      </w:r>
      <w:r w:rsidRPr="00722BBD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01D87">
        <w:rPr>
          <w:rFonts w:ascii="Times New Roman" w:hAnsi="Times New Roman" w:cs="Times New Roman"/>
          <w:sz w:val="28"/>
          <w:szCs w:val="28"/>
        </w:rPr>
        <w:t>Экзаменационная комиссия имеет право выбора и (или) ограничения исполняемых произведений, а также сокращения и (или) остановки исполняемого произведения при выявлении творческих способностей абитуриента.</w:t>
      </w:r>
      <w:r>
        <w:rPr>
          <w:rFonts w:ascii="Times New Roman" w:hAnsi="Times New Roman" w:cs="Times New Roman"/>
          <w:sz w:val="28"/>
          <w:szCs w:val="28"/>
        </w:rPr>
        <w:t xml:space="preserve"> Программа должна включать </w:t>
      </w:r>
      <w:r w:rsidR="00E06191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>произведени</w:t>
      </w:r>
      <w:r w:rsidR="00E0619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619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>клавишных (ксилофон, маримба либо вибрафон) и мембранных (литавры, малый барабан) ударных инструмент</w:t>
      </w:r>
      <w:r w:rsidR="00E06191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06191" w:rsidRDefault="00E06191" w:rsidP="00246318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_Hlk98154630"/>
      <w:r>
        <w:rPr>
          <w:rFonts w:ascii="Times New Roman" w:hAnsi="Times New Roman"/>
          <w:sz w:val="28"/>
          <w:szCs w:val="28"/>
        </w:rPr>
        <w:t xml:space="preserve">1. </w:t>
      </w:r>
      <w:r w:rsidR="00D13AB8">
        <w:rPr>
          <w:rFonts w:ascii="Times New Roman" w:hAnsi="Times New Roman"/>
          <w:sz w:val="28"/>
          <w:szCs w:val="28"/>
        </w:rPr>
        <w:t>В</w:t>
      </w:r>
      <w:r w:rsidRPr="00DC3C9D">
        <w:rPr>
          <w:rFonts w:ascii="Times New Roman" w:hAnsi="Times New Roman"/>
          <w:sz w:val="28"/>
          <w:szCs w:val="28"/>
        </w:rPr>
        <w:t xml:space="preserve">иртуозная пьеса на ксилофоне; </w:t>
      </w:r>
    </w:p>
    <w:p w:rsidR="00E06191" w:rsidRPr="00DC3C9D" w:rsidRDefault="00E06191" w:rsidP="0024631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13AB8">
        <w:rPr>
          <w:rFonts w:ascii="Times New Roman" w:hAnsi="Times New Roman"/>
          <w:sz w:val="28"/>
          <w:szCs w:val="28"/>
        </w:rPr>
        <w:t>П</w:t>
      </w:r>
      <w:r w:rsidRPr="00DC3C9D">
        <w:rPr>
          <w:rFonts w:ascii="Times New Roman" w:hAnsi="Times New Roman"/>
          <w:sz w:val="28"/>
          <w:szCs w:val="28"/>
        </w:rPr>
        <w:t xml:space="preserve">ьеса, либо этюд виртуозного характера на малом </w:t>
      </w:r>
      <w:proofErr w:type="gramStart"/>
      <w:r w:rsidRPr="00DC3C9D">
        <w:rPr>
          <w:rFonts w:ascii="Times New Roman" w:hAnsi="Times New Roman"/>
          <w:sz w:val="28"/>
          <w:szCs w:val="28"/>
        </w:rPr>
        <w:t>барабане</w:t>
      </w:r>
      <w:proofErr w:type="gramEnd"/>
      <w:r w:rsidRPr="00DC3C9D">
        <w:rPr>
          <w:rFonts w:ascii="Times New Roman" w:hAnsi="Times New Roman"/>
          <w:sz w:val="28"/>
          <w:szCs w:val="28"/>
        </w:rPr>
        <w:t xml:space="preserve"> либо </w:t>
      </w:r>
      <w:proofErr w:type="spellStart"/>
      <w:r w:rsidRPr="00DC3C9D">
        <w:rPr>
          <w:rFonts w:ascii="Times New Roman" w:hAnsi="Times New Roman"/>
          <w:sz w:val="28"/>
          <w:szCs w:val="28"/>
        </w:rPr>
        <w:t>мультиперкуссии</w:t>
      </w:r>
      <w:proofErr w:type="spellEnd"/>
      <w:r w:rsidRPr="00DC3C9D">
        <w:rPr>
          <w:rFonts w:ascii="Times New Roman" w:hAnsi="Times New Roman"/>
          <w:sz w:val="28"/>
          <w:szCs w:val="28"/>
        </w:rPr>
        <w:t>;</w:t>
      </w:r>
    </w:p>
    <w:p w:rsidR="00E06191" w:rsidRDefault="00E06191" w:rsidP="00246318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13AB8">
        <w:rPr>
          <w:rFonts w:ascii="Times New Roman" w:hAnsi="Times New Roman"/>
          <w:sz w:val="28"/>
          <w:szCs w:val="28"/>
        </w:rPr>
        <w:t>П</w:t>
      </w:r>
      <w:r w:rsidRPr="00DC3C9D">
        <w:rPr>
          <w:rFonts w:ascii="Times New Roman" w:hAnsi="Times New Roman"/>
          <w:sz w:val="28"/>
          <w:szCs w:val="28"/>
        </w:rPr>
        <w:t xml:space="preserve">ьеса на литаврах; </w:t>
      </w:r>
    </w:p>
    <w:p w:rsidR="00301578" w:rsidRDefault="00E06191" w:rsidP="009B18B9">
      <w:pPr>
        <w:pStyle w:val="a7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D13AB8">
        <w:rPr>
          <w:rFonts w:ascii="Times New Roman" w:hAnsi="Times New Roman"/>
          <w:sz w:val="28"/>
          <w:szCs w:val="28"/>
        </w:rPr>
        <w:t>О</w:t>
      </w:r>
      <w:r w:rsidRPr="00DC3C9D">
        <w:rPr>
          <w:rFonts w:ascii="Times New Roman" w:hAnsi="Times New Roman"/>
          <w:sz w:val="28"/>
          <w:szCs w:val="28"/>
        </w:rPr>
        <w:t>ригинальная пьеса в технике игры четырьмя палочками (не менее 7 минут звучания)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3C9D">
        <w:rPr>
          <w:rFonts w:ascii="Times New Roman" w:hAnsi="Times New Roman"/>
          <w:sz w:val="28"/>
          <w:szCs w:val="28"/>
        </w:rPr>
        <w:t>на маримбе или вибрафоне</w:t>
      </w:r>
      <w:r w:rsidR="00D13AB8">
        <w:rPr>
          <w:rFonts w:ascii="Times New Roman" w:hAnsi="Times New Roman"/>
          <w:sz w:val="28"/>
          <w:szCs w:val="28"/>
        </w:rPr>
        <w:t>.</w:t>
      </w:r>
    </w:p>
    <w:bookmarkEnd w:id="1"/>
    <w:p w:rsidR="00E06191" w:rsidRPr="00E06191" w:rsidRDefault="00301578" w:rsidP="0024631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исполнения концертной программы </w:t>
      </w:r>
      <w:r w:rsidR="00DC012D">
        <w:rPr>
          <w:rFonts w:ascii="Times New Roman" w:hAnsi="Times New Roman"/>
          <w:sz w:val="28"/>
          <w:szCs w:val="28"/>
        </w:rPr>
        <w:t xml:space="preserve">необходимо </w:t>
      </w:r>
      <w:r w:rsidR="00E06191" w:rsidRPr="00E06191">
        <w:rPr>
          <w:rFonts w:ascii="Times New Roman" w:hAnsi="Times New Roman"/>
          <w:sz w:val="28"/>
          <w:szCs w:val="28"/>
        </w:rPr>
        <w:t>ответ</w:t>
      </w:r>
      <w:r w:rsidR="00DC012D">
        <w:rPr>
          <w:rFonts w:ascii="Times New Roman" w:hAnsi="Times New Roman"/>
          <w:sz w:val="28"/>
          <w:szCs w:val="28"/>
        </w:rPr>
        <w:t>ить</w:t>
      </w:r>
      <w:r w:rsidR="00E06191" w:rsidRPr="00E06191">
        <w:rPr>
          <w:rFonts w:ascii="Times New Roman" w:hAnsi="Times New Roman"/>
          <w:sz w:val="28"/>
          <w:szCs w:val="28"/>
        </w:rPr>
        <w:t xml:space="preserve"> на вопросы </w:t>
      </w:r>
      <w:r w:rsidR="00DC012D">
        <w:rPr>
          <w:rFonts w:ascii="Times New Roman" w:hAnsi="Times New Roman"/>
          <w:sz w:val="28"/>
          <w:szCs w:val="28"/>
        </w:rPr>
        <w:t xml:space="preserve">экзаменационной </w:t>
      </w:r>
      <w:r w:rsidR="00E06191" w:rsidRPr="00E06191">
        <w:rPr>
          <w:rFonts w:ascii="Times New Roman" w:hAnsi="Times New Roman"/>
          <w:sz w:val="28"/>
          <w:szCs w:val="28"/>
        </w:rPr>
        <w:t xml:space="preserve">комиссии, касающиеся исполнительского анализа музыкального произведения. 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</w:rPr>
        <w:t>Примерный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репертуарный</w:t>
      </w:r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список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Малый барабан</w:t>
      </w:r>
    </w:p>
    <w:p w:rsidR="00246318" w:rsidRPr="00040F70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040F70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Agostini</w:t>
      </w:r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La</w:t>
      </w:r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Train</w:t>
      </w:r>
      <w:r w:rsidRPr="00040F70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246318" w:rsidRPr="00040F70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040F7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Markovitch</w:t>
      </w:r>
      <w:proofErr w:type="spellEnd"/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Tornado</w:t>
      </w:r>
      <w:r w:rsidRPr="00040F70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B.Lylloff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“Arhus Etude № 9”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A.Gerassimez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Asventuras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snare drum”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Литавры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J.Beck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“Sonata for timpani” ( 3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Kadenza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5 timpani”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Peter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Sadlo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Cadenza for 6 Pauken”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E.Carter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“Eight pieces for four timpani” (</w:t>
      </w:r>
      <w:r w:rsidRPr="00246318">
        <w:rPr>
          <w:rFonts w:ascii="Times New Roman" w:eastAsia="Calibri" w:hAnsi="Times New Roman" w:cs="Times New Roman"/>
          <w:sz w:val="28"/>
          <w:szCs w:val="28"/>
        </w:rPr>
        <w:t>одна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пьеса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</w:p>
    <w:p w:rsidR="00246318" w:rsidRPr="00246318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Ксилофон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Гаммы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Dur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moll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; D7/VII7 – каскадом без остановок в разной динамике «F/p»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Д.Шостакович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«Бурлеска»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Н.Паганини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Каприс (один из 24 Каприсов)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Г.Черненко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«Этюд-каприз»</w:t>
      </w:r>
    </w:p>
    <w:p w:rsidR="00246318" w:rsidRPr="00040F70" w:rsidRDefault="00246318" w:rsidP="0024631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Маримба</w:t>
      </w:r>
    </w:p>
    <w:p w:rsidR="00246318" w:rsidRPr="00040F70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040F70">
        <w:rPr>
          <w:rFonts w:ascii="Times New Roman" w:eastAsia="Calibri" w:hAnsi="Times New Roman" w:cs="Times New Roman"/>
          <w:sz w:val="28"/>
          <w:szCs w:val="28"/>
        </w:rPr>
        <w:t>.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Abe</w:t>
      </w:r>
      <w:proofErr w:type="gramEnd"/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“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Marimba</w:t>
      </w:r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040F70">
        <w:rPr>
          <w:rFonts w:ascii="Times New Roman" w:eastAsia="Calibri" w:hAnsi="Times New Roman" w:cs="Times New Roman"/>
          <w:sz w:val="28"/>
          <w:szCs w:val="28"/>
        </w:rPr>
        <w:t>’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amore</w:t>
      </w:r>
      <w:r w:rsidRPr="00040F70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246318" w:rsidRPr="00040F70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040F70">
        <w:rPr>
          <w:rFonts w:ascii="Times New Roman" w:eastAsia="Calibri" w:hAnsi="Times New Roman" w:cs="Times New Roman"/>
          <w:sz w:val="28"/>
          <w:szCs w:val="28"/>
        </w:rPr>
        <w:t>.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Halt</w:t>
      </w:r>
      <w:r w:rsidRPr="00040F70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Marimbics</w:t>
      </w:r>
      <w:proofErr w:type="spellEnd"/>
      <w:r w:rsidRPr="00040F70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E.Kopetzki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Kaskada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” 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E.Sammut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Cameleon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”; ”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Libertango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”.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Ilijas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246318" w:rsidRPr="00246318" w:rsidRDefault="00246318" w:rsidP="00246318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E.Sejourne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“Concert for marimba &amp; strings orchestra” ( </w:t>
      </w:r>
      <w:r w:rsidRPr="00246318">
        <w:rPr>
          <w:rFonts w:ascii="Times New Roman" w:eastAsia="Calibri" w:hAnsi="Times New Roman" w:cs="Times New Roman"/>
          <w:sz w:val="28"/>
          <w:szCs w:val="28"/>
        </w:rPr>
        <w:t>любые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две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246318" w:rsidRPr="00246318" w:rsidRDefault="00246318" w:rsidP="00CD206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Вибрафон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Nebojsa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Zivkovic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Suomineito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M.Glentworth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“Blues for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Gibert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D.Friedman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(одна из пьес)</w:t>
      </w:r>
    </w:p>
    <w:p w:rsidR="00246318" w:rsidRPr="00246318" w:rsidRDefault="00246318" w:rsidP="00CD206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A.Gerassimez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Piazonore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” </w:t>
      </w:r>
    </w:p>
    <w:p w:rsidR="00E01D87" w:rsidRPr="00E06191" w:rsidRDefault="00E01D87" w:rsidP="00CD206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46318" w:rsidRPr="00DC3C9D" w:rsidRDefault="00246318" w:rsidP="00CD2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>: Коллоквиум</w:t>
      </w:r>
      <w:r w:rsidRPr="00DC3C9D">
        <w:rPr>
          <w:rFonts w:ascii="Times New Roman" w:hAnsi="Times New Roman" w:cs="Times New Roman"/>
          <w:sz w:val="28"/>
          <w:szCs w:val="28"/>
        </w:rPr>
        <w:t xml:space="preserve"> выявляет общекультурный уровень абитуриента, его эстетические взгляды, эрудицию в области литературы, искусства, истории. Абитуриент должен знать творчество авторов </w:t>
      </w:r>
      <w:r>
        <w:rPr>
          <w:rFonts w:ascii="Times New Roman" w:hAnsi="Times New Roman" w:cs="Times New Roman"/>
          <w:sz w:val="28"/>
          <w:szCs w:val="28"/>
        </w:rPr>
        <w:t>произведений</w:t>
      </w:r>
      <w:r w:rsidRPr="00DC3C9D">
        <w:rPr>
          <w:rFonts w:ascii="Times New Roman" w:hAnsi="Times New Roman" w:cs="Times New Roman"/>
          <w:sz w:val="28"/>
          <w:szCs w:val="28"/>
        </w:rPr>
        <w:t>, представленных в программе</w:t>
      </w:r>
      <w:r w:rsidR="004A1771">
        <w:rPr>
          <w:rFonts w:ascii="Times New Roman" w:hAnsi="Times New Roman" w:cs="Times New Roman"/>
          <w:sz w:val="28"/>
          <w:szCs w:val="28"/>
        </w:rPr>
        <w:t xml:space="preserve"> вступительного </w:t>
      </w:r>
      <w:r w:rsidRPr="00DC3C9D">
        <w:rPr>
          <w:rFonts w:ascii="Times New Roman" w:hAnsi="Times New Roman" w:cs="Times New Roman"/>
          <w:sz w:val="28"/>
          <w:szCs w:val="28"/>
        </w:rPr>
        <w:t>испытания. Необходимо продемонстрировать знания по истории исполнительства на ударных инструментах, быть знакомым с широким кругом литературы по своей специальности, со специальной учебно-методической и исследовательской литературой по вопросам музыкально-инструментального искусства.</w:t>
      </w:r>
    </w:p>
    <w:p w:rsidR="00E01D87" w:rsidRPr="00246318" w:rsidRDefault="00E01D87" w:rsidP="00246318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БАЯНЕ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программы: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концертной программы продолжительностью 25-30 минут, включающей произведения различных эпох и стилей, в том числе: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Полифоническое произведение (фуга трёх -, четырёхголосная)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Произведение крупной формы (соната, концерт, партита, сюита)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отечественного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Произведение зарубежного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Виртуозное сочинение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в программе оригинальных сочинений обязательно.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Примерный образец программы: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Бах И. С. Прелюдия и фуга из ХТК.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Кусяков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Соната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Чайковский. «Думка».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4.Макконен. «Полёт над временем».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5.Шмидт. Токката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Основные работы по проблемам методики обучения игре на баяне, аккордеоне, домре, балалайке, гитаре;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>5. Состав оркестра народных инструментов (инструменты, их строй, диапазон, основные функции и т.п.).</w:t>
      </w:r>
    </w:p>
    <w:p w:rsidR="00A50D66" w:rsidRDefault="00A50D66" w:rsidP="004A5B0C">
      <w:pPr>
        <w:keepLines/>
        <w:suppressAutoHyphens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АККОРДЕОНЕ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программы: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концертной программы продолжительностью 25-30 минут, включающей произведения различных эпох и стилей, в том числе: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Полифоническое произведение (фуга трёх -, четырёхголосная)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Произведение крупной формы (соната, концерт, партита, сюита)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отечественного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Произведение зарубежного композитора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Виртуозное сочинение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в программе оригинальных сочинений обязательно.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Примерный образец программы: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1. Шостакович. Прелюдия и фуга.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Лундквист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Партита-пикколо.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Чайкин. Токката.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Анжелис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«Амальгама».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Паганини –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Вюртнер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«Кампанелла».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Основные работы по проблемам методики обучения игре на баяне, аккордеоне, домре, балалайке, гитаре;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Состав оркестра народных инструментов (инструменты, их строй, диапазон, основные функции и т.п.).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СОЛЬНОЕ ИСПОЛНИТЕЛЬСТВО НА СТРУННЫХ ЩИПКОВЫХ ИНСТРУМЕНТАХ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Домра, Балалайка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33619F">
        <w:rPr>
          <w:rFonts w:ascii="Times New Roman" w:hAnsi="Times New Roman" w:cs="Times New Roman"/>
          <w:i/>
          <w:spacing w:val="-11"/>
          <w:sz w:val="28"/>
          <w:szCs w:val="28"/>
        </w:rPr>
        <w:t>Исполнение концертной программы:</w:t>
      </w:r>
      <w:r w:rsidRPr="0033619F">
        <w:rPr>
          <w:rFonts w:ascii="Times New Roman" w:hAnsi="Times New Roman" w:cs="Times New Roman"/>
          <w:spacing w:val="-11"/>
          <w:sz w:val="28"/>
          <w:szCs w:val="28"/>
        </w:rPr>
        <w:t xml:space="preserve"> Исполнение концертной программы продолжительностью 25-30 минут. Программа должна включать следующие произведения: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Произведение крупной формы;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>2. Произведение зарубежного композитора (переложение);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русского композитора 19 – 20 века;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Пьеса виртуозного характера отечественного или зарубежного композитора;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Пьеса на фольклорном материале.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Наличие оригинальных сочинений обязательно.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Примерные образцы программ: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Домра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Шишаков. Концерт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Сарасате. «Цыганские напевы».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Рахманинов. Вокализ.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Баццини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«Хоровод гномов».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Цайгер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«Сронила колечко».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Балалайка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Бизе – Сарасате. Концертные вариации.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Лист –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Неч</w:t>
      </w:r>
      <w:r w:rsidR="00215A0E">
        <w:rPr>
          <w:rFonts w:ascii="Times New Roman" w:hAnsi="Times New Roman" w:cs="Times New Roman"/>
          <w:sz w:val="28"/>
          <w:szCs w:val="28"/>
        </w:rPr>
        <w:t>е</w:t>
      </w:r>
      <w:r w:rsidRPr="0033619F">
        <w:rPr>
          <w:rFonts w:ascii="Times New Roman" w:hAnsi="Times New Roman" w:cs="Times New Roman"/>
          <w:sz w:val="28"/>
          <w:szCs w:val="28"/>
        </w:rPr>
        <w:t>поренко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 Венгерская рапсодия №2.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Андреев. Вальс «Фавн».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Паганини –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Неч</w:t>
      </w:r>
      <w:r w:rsidR="00215A0E">
        <w:rPr>
          <w:rFonts w:ascii="Times New Roman" w:hAnsi="Times New Roman" w:cs="Times New Roman"/>
          <w:sz w:val="28"/>
          <w:szCs w:val="28"/>
        </w:rPr>
        <w:t>е</w:t>
      </w:r>
      <w:r w:rsidRPr="0033619F">
        <w:rPr>
          <w:rFonts w:ascii="Times New Roman" w:hAnsi="Times New Roman" w:cs="Times New Roman"/>
          <w:sz w:val="28"/>
          <w:szCs w:val="28"/>
        </w:rPr>
        <w:t>поренко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«Каприс №24».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Шалов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«Не корите меня, не браните».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Гитара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Исполнение концертной программы:</w:t>
      </w:r>
      <w:r w:rsidRPr="0033619F">
        <w:rPr>
          <w:rFonts w:ascii="Times New Roman" w:hAnsi="Times New Roman" w:cs="Times New Roman"/>
          <w:sz w:val="28"/>
          <w:szCs w:val="28"/>
        </w:rPr>
        <w:t xml:space="preserve"> Исполнение концертной программы продолжительностью 25 – 30 минут, включающей произведения различных эпох и стилей, в том числе: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Полифоническое произведение.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Произведение крупной формы.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Произведение отечественного композитора.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Произведение зарубежного композитора.</w:t>
      </w:r>
      <w:bookmarkStart w:id="2" w:name="_GoBack"/>
      <w:bookmarkEnd w:id="2"/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 Виртуозное сочинение.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Примерный образец программы: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Бах. Прелюдия и фуга ре минор.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Джулиани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. Гранд увертюра.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Руднев. Липа вековая.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Рак. Вариации на анатолийскую тему.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5.Вила-Лобос. Концертный этюд ми мажор.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33619F">
        <w:rPr>
          <w:rFonts w:ascii="Times New Roman" w:hAnsi="Times New Roman" w:cs="Times New Roman"/>
          <w:spacing w:val="-10"/>
          <w:sz w:val="28"/>
          <w:szCs w:val="28"/>
        </w:rPr>
        <w:t>Основные работы по проблемам методики обучения игре на баяне, аккордеоне, домре, балалайке, гитаре;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</w:t>
      </w:r>
      <w:r w:rsidRPr="0033619F">
        <w:rPr>
          <w:rFonts w:ascii="Times New Roman" w:hAnsi="Times New Roman" w:cs="Times New Roman"/>
          <w:spacing w:val="-8"/>
          <w:sz w:val="28"/>
          <w:szCs w:val="28"/>
        </w:rPr>
        <w:t>Состав оркестра народных инструментов (инструменты, их строй, диапазон, основные функции и т.п.).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СПЕЦИАЛЬНОСТЬ 53.09.02 ИСКУССТВО ВОКАЛЬНОГО ИСПОЛНИТЕЛЬСТВА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(ПО ВИДАМ: АКАДЕМИЧЕСКОЕ ПЕНИЕ)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AF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Абитуриент должен обладать </w:t>
      </w:r>
      <w:r w:rsidRPr="0033619F">
        <w:rPr>
          <w:rFonts w:ascii="Times New Roman" w:hAnsi="Times New Roman" w:cs="Times New Roman"/>
          <w:color w:val="000000"/>
          <w:sz w:val="28"/>
          <w:szCs w:val="28"/>
          <w:shd w:val="clear" w:color="auto" w:fill="FBFAF8"/>
        </w:rPr>
        <w:t>устойчивой нервной системой, здоровым голосовым аппаратом, профессиональным голосом полного диапазона, исполнительской одаренностью и актерскими способностями, владеть различными стилями исполнения, техническими навыками, позволяющими исполнять произведения повышенной сложности. Желательно наличие у абитуриента звания лауреата всероссийского или международного конкурсов. У абитуриента должны отсутствовать речевые дефекты и физические недостатки, препятствующие развитию профессиональных навыков.</w:t>
      </w:r>
    </w:p>
    <w:p w:rsidR="00526676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Исполнение концертной программы: 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исполняемые произведения должны быть исполнены на языке оригинала. Программа должна включать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произведений, 3</w:t>
      </w:r>
      <w:r w:rsidR="00526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арии. </w:t>
      </w:r>
    </w:p>
    <w:p w:rsidR="00BA75A1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361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Коллоквиум</w:t>
      </w:r>
      <w:r w:rsidRPr="0033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Свободное собеседование по вопросам истории, теории и методики исполнительства, выявляющим </w:t>
      </w:r>
      <w:r w:rsidRPr="003361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профессиональную и общек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ультурную эрудицию абитуриента.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A6C" w:rsidRPr="00216A6C" w:rsidRDefault="00216A6C" w:rsidP="00216A6C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16A6C">
        <w:rPr>
          <w:rFonts w:ascii="Times New Roman" w:hAnsi="Times New Roman" w:cs="Times New Roman"/>
          <w:b/>
          <w:sz w:val="28"/>
          <w:szCs w:val="28"/>
        </w:rPr>
        <w:t>СПЕЦИАЛЬНОСТЬ 53.09.03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6A6C">
        <w:rPr>
          <w:rFonts w:ascii="Times New Roman" w:hAnsi="Times New Roman" w:cs="Times New Roman"/>
          <w:b/>
          <w:sz w:val="28"/>
          <w:szCs w:val="28"/>
        </w:rPr>
        <w:t>ИСКУССТВО КОМПОЗИЦИИ</w:t>
      </w:r>
    </w:p>
    <w:p w:rsidR="00040F70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40F70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Композиция: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собственных сочинений (демонстрация записей сочинений, 25-30 минут)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Сочинение для симфонического оркестра (симфония, симфониетта, симфоническая поэма, концерт, пьеса) или сочинение кантатно-ораториального жанра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Камерные сочинения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сочинения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квартета, ансамбля, вокальная музыка).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обязательно наличие в программе сочинений, написанных после окончания ВУЗа.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Коллоквиум: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 по трем основным направлениям: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история, теория и практика композиторского искусства (стили, направления, техника и т.д.);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история музыки (в объёме программы ВУЗа);</w:t>
      </w:r>
    </w:p>
    <w:p w:rsidR="00040F70" w:rsidRPr="000F4475" w:rsidRDefault="00040F70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44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искусства и культуры (литература, изобразительное искусство, наука, религия философия).</w:t>
      </w:r>
    </w:p>
    <w:p w:rsidR="00040F70" w:rsidRDefault="00040F70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F70" w:rsidRDefault="00040F70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lastRenderedPageBreak/>
        <w:t>СПЕЦИАЛЬНОСТЬ 53.09.05 ИСКУССТВО ДИРИЖИРОВАНИЯ (ПО ВИДАМ)</w:t>
      </w:r>
    </w:p>
    <w:p w:rsidR="00BA75A1" w:rsidRPr="0033619F" w:rsidRDefault="00BA75A1" w:rsidP="000F3DA2">
      <w:pPr>
        <w:keepLines/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ДИРИЖИРОВАНИЕ СИМФОНИЧЕСКИМ ОРКЕСТРОМ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>Дирижирование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: Программа должна соответствовать высокому исполнительскому и художественному уровню поступающего. Поступающему необходимо показать </w:t>
      </w:r>
      <w:r w:rsidRPr="0033619F">
        <w:rPr>
          <w:rFonts w:ascii="Times New Roman" w:hAnsi="Times New Roman" w:cs="Times New Roman"/>
          <w:sz w:val="28"/>
          <w:szCs w:val="28"/>
        </w:rPr>
        <w:t xml:space="preserve">владение искусством дирижёрской интерпретации музыкального произведения.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Примерный репертуарный список: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1. Бетховен Л.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proofErr w:type="spellStart"/>
      <w:r w:rsidRPr="0033619F">
        <w:rPr>
          <w:rFonts w:ascii="Times New Roman" w:hAnsi="Times New Roman" w:cs="Times New Roman"/>
          <w:iCs/>
          <w:sz w:val="28"/>
          <w:szCs w:val="28"/>
        </w:rPr>
        <w:t>имфония</w:t>
      </w:r>
      <w:proofErr w:type="spellEnd"/>
      <w:r w:rsidRPr="0033619F">
        <w:rPr>
          <w:rFonts w:ascii="Times New Roman" w:hAnsi="Times New Roman" w:cs="Times New Roman"/>
          <w:iCs/>
          <w:sz w:val="28"/>
          <w:szCs w:val="28"/>
        </w:rPr>
        <w:t xml:space="preserve"> №5 (1 часть)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2. Бетховен Л. «Эгмонт»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Pr="0033619F">
        <w:rPr>
          <w:rFonts w:ascii="Times New Roman" w:hAnsi="Times New Roman" w:cs="Times New Roman"/>
          <w:sz w:val="28"/>
          <w:szCs w:val="28"/>
        </w:rPr>
        <w:t>Бизе Ж. «Кармен» (4 д. заключительная сцена № 25, 26)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Верди Д. «Аида» (гранд-финал 2 действия)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5. Малер Г.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proofErr w:type="spellStart"/>
      <w:r w:rsidRPr="0033619F">
        <w:rPr>
          <w:rFonts w:ascii="Times New Roman" w:hAnsi="Times New Roman" w:cs="Times New Roman"/>
          <w:iCs/>
          <w:sz w:val="28"/>
          <w:szCs w:val="28"/>
        </w:rPr>
        <w:t>имфония</w:t>
      </w:r>
      <w:proofErr w:type="spellEnd"/>
      <w:r w:rsidRPr="0033619F">
        <w:rPr>
          <w:rFonts w:ascii="Times New Roman" w:hAnsi="Times New Roman" w:cs="Times New Roman"/>
          <w:iCs/>
          <w:sz w:val="28"/>
          <w:szCs w:val="28"/>
        </w:rPr>
        <w:t xml:space="preserve"> №2 (1 часть)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6. </w:t>
      </w:r>
      <w:r w:rsidRPr="0033619F">
        <w:rPr>
          <w:rFonts w:ascii="Times New Roman" w:hAnsi="Times New Roman" w:cs="Times New Roman"/>
          <w:sz w:val="28"/>
          <w:szCs w:val="28"/>
        </w:rPr>
        <w:t xml:space="preserve">Моцарт В.А. «Реквием» №1, 2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7. Моцарт В.А. «Реквием» № 12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8. Рахманинов С.В. «Симфонические танцы»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9. Рахманинов С.В. «Колокола»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10. Рахманинов С.В. «Весна»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11. Рахманинов С.В. «</w:t>
      </w:r>
      <w:proofErr w:type="gramStart"/>
      <w:r w:rsidRPr="0033619F">
        <w:rPr>
          <w:rFonts w:ascii="Times New Roman" w:hAnsi="Times New Roman" w:cs="Times New Roman"/>
          <w:sz w:val="28"/>
          <w:szCs w:val="28"/>
        </w:rPr>
        <w:t>Три  русские</w:t>
      </w:r>
      <w:proofErr w:type="gramEnd"/>
      <w:r w:rsidRPr="0033619F">
        <w:rPr>
          <w:rFonts w:ascii="Times New Roman" w:hAnsi="Times New Roman" w:cs="Times New Roman"/>
          <w:sz w:val="28"/>
          <w:szCs w:val="28"/>
        </w:rPr>
        <w:t xml:space="preserve"> песни»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12. 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Танеев С.И. соч. 1 </w:t>
      </w:r>
      <w:r w:rsidRPr="0033619F">
        <w:rPr>
          <w:rFonts w:ascii="Times New Roman" w:hAnsi="Times New Roman" w:cs="Times New Roman"/>
          <w:sz w:val="28"/>
          <w:szCs w:val="28"/>
        </w:rPr>
        <w:t xml:space="preserve">«Иоанн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Дамаскин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13. </w:t>
      </w:r>
      <w:r w:rsidRPr="0033619F">
        <w:rPr>
          <w:rFonts w:ascii="Times New Roman" w:hAnsi="Times New Roman" w:cs="Times New Roman"/>
          <w:iCs/>
          <w:sz w:val="28"/>
          <w:szCs w:val="28"/>
        </w:rPr>
        <w:t>Чайковский П. Симфония №5 (1 часть)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14. Чайковский П. «Ромео и Джульетта»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15. Шостакович Д. Симфония №1 (1 часть)</w:t>
      </w:r>
    </w:p>
    <w:p w:rsidR="00BA75A1" w:rsidRPr="0033619F" w:rsidRDefault="00BA75A1" w:rsidP="00040F70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16. Щедрин Р. «Кармен-сюита»</w:t>
      </w:r>
    </w:p>
    <w:p w:rsidR="00BA75A1" w:rsidRPr="0033619F" w:rsidRDefault="00BA75A1" w:rsidP="00040F70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 xml:space="preserve">Коллоквиум: 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смежных сферах искусства, например, в живописи (импрессионизм), поэзии («Серебряный век») и т.д. </w:t>
      </w:r>
      <w:r w:rsidRPr="0033619F">
        <w:rPr>
          <w:rFonts w:ascii="Times New Roman" w:hAnsi="Times New Roman" w:cs="Times New Roman"/>
          <w:sz w:val="28"/>
          <w:szCs w:val="28"/>
        </w:rPr>
        <w:t xml:space="preserve">Примерная тематика общих вопросов: дирижёрское искусство: история, легенды дирижёрского искусства; театры России (режиссёры и  главные дирижёры, премьеры); оркестры России (название и  главные дирижёры); хоровые коллективы России (названия коллективов, художественные руководители и главные дирижёры); культура города Новосибирска: театры, филармония, оркестры, профессиональные коллективы; композиторы Сибири; аудио и видео по мировой культуре и России. </w:t>
      </w:r>
      <w:r w:rsidRPr="0033619F">
        <w:rPr>
          <w:rFonts w:ascii="Times New Roman" w:hAnsi="Times New Roman" w:cs="Times New Roman"/>
          <w:iCs/>
          <w:sz w:val="28"/>
          <w:szCs w:val="28"/>
        </w:rPr>
        <w:t>Коллоквиум включает обязательный круг вопросов по исполняемым произведениям: с</w:t>
      </w:r>
      <w:r w:rsidRPr="0033619F">
        <w:rPr>
          <w:rFonts w:ascii="Times New Roman" w:hAnsi="Times New Roman" w:cs="Times New Roman"/>
          <w:sz w:val="28"/>
          <w:szCs w:val="28"/>
        </w:rPr>
        <w:t xml:space="preserve">ведения о композиторе и авторе 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</w:t>
      </w: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19F">
        <w:rPr>
          <w:rFonts w:ascii="Times New Roman" w:hAnsi="Times New Roman" w:cs="Times New Roman"/>
          <w:b/>
          <w:i/>
          <w:sz w:val="28"/>
          <w:szCs w:val="28"/>
        </w:rPr>
        <w:t>ДИРИЖИРОВАНИЕ АКАДЕМИЧЕСКИМ ХОРОМ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>Дирижирование</w:t>
      </w:r>
      <w:r w:rsidRPr="0033619F">
        <w:rPr>
          <w:rFonts w:ascii="Times New Roman" w:hAnsi="Times New Roman" w:cs="Times New Roman"/>
          <w:iCs/>
          <w:sz w:val="28"/>
          <w:szCs w:val="28"/>
        </w:rPr>
        <w:t>: Программа должна соответствовать высокому исполнительскому и художественному уровню поступающего и должна включать два разнохарактерных сочинения: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1. произведение с сопровождением;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2. произведение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cappella</w:t>
      </w:r>
      <w:r w:rsidRPr="0033619F">
        <w:rPr>
          <w:rFonts w:ascii="Times New Roman" w:hAnsi="Times New Roman" w:cs="Times New Roman"/>
          <w:iCs/>
          <w:sz w:val="28"/>
          <w:szCs w:val="28"/>
        </w:rPr>
        <w:t>.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Примерный репертуарный список: 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>с сопровождением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Бизе Ж. «Кармен» (заключит сцена 4 действия № 25, 26)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Верди Д. «Аида» (гранд-финал 2 действия)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3. Моцарт В. А. «Реквием» №1, 2, 12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4. Рахманинов С.В. «Весна»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5. Рахманинов С.В. «Колокола» 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6. Рахманинов С.В. «Три русские песни» 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7. Танеев С.И. соч. 1. </w:t>
      </w:r>
      <w:r w:rsidRPr="0033619F">
        <w:rPr>
          <w:rFonts w:ascii="Times New Roman" w:hAnsi="Times New Roman" w:cs="Times New Roman"/>
          <w:sz w:val="28"/>
          <w:szCs w:val="28"/>
        </w:rPr>
        <w:t xml:space="preserve">«Иоанн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Дамаскин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»</w:t>
      </w:r>
    </w:p>
    <w:p w:rsidR="000F3DA2" w:rsidRPr="0033619F" w:rsidRDefault="000F3DA2" w:rsidP="000F3DA2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i/>
          <w:iCs/>
          <w:sz w:val="28"/>
          <w:szCs w:val="28"/>
          <w:lang w:val="en-US"/>
        </w:rPr>
        <w:t>cappella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1. Танеев С.И. соч. 2 «Альпы»</w:t>
      </w:r>
      <w:r w:rsidRPr="00336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2. Танеев С.И. соч. 8 «</w:t>
      </w:r>
      <w:r w:rsidRPr="0033619F">
        <w:rPr>
          <w:rFonts w:ascii="Times New Roman" w:hAnsi="Times New Roman" w:cs="Times New Roman"/>
          <w:sz w:val="28"/>
          <w:szCs w:val="28"/>
        </w:rPr>
        <w:t xml:space="preserve">Восход солнца» 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>3. Танеев С.И. соч. 27 «</w:t>
      </w:r>
      <w:r w:rsidRPr="0033619F">
        <w:rPr>
          <w:rFonts w:ascii="Times New Roman" w:hAnsi="Times New Roman" w:cs="Times New Roman"/>
          <w:sz w:val="28"/>
          <w:szCs w:val="28"/>
        </w:rPr>
        <w:t>На корабле»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4.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«На могиле»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5.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«Вечер»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6.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«Развалину башни, жилище орла»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7. Танеев С.И. соч. 27 </w:t>
      </w:r>
      <w:r w:rsidRPr="0033619F">
        <w:rPr>
          <w:rFonts w:ascii="Times New Roman" w:hAnsi="Times New Roman" w:cs="Times New Roman"/>
          <w:sz w:val="28"/>
          <w:szCs w:val="28"/>
        </w:rPr>
        <w:t>«Посмотри, какая мгла»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8. </w:t>
      </w:r>
      <w:r w:rsidRPr="0033619F">
        <w:rPr>
          <w:rFonts w:ascii="Times New Roman" w:hAnsi="Times New Roman" w:cs="Times New Roman"/>
          <w:sz w:val="28"/>
          <w:szCs w:val="28"/>
        </w:rPr>
        <w:t xml:space="preserve">Чесноков П.Г. «Во дни брани» ор.45 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9. </w:t>
      </w:r>
      <w:r w:rsidRPr="0033619F">
        <w:rPr>
          <w:rFonts w:ascii="Times New Roman" w:hAnsi="Times New Roman" w:cs="Times New Roman"/>
          <w:sz w:val="28"/>
          <w:szCs w:val="28"/>
        </w:rPr>
        <w:t>Щедрин Р.К. «Казнь Пугачёва»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10. Щедрин Р.К. «Четыре хора на ст. Твардовского»</w:t>
      </w:r>
    </w:p>
    <w:p w:rsidR="000F3DA2" w:rsidRPr="0033619F" w:rsidRDefault="000F3DA2" w:rsidP="000F3DA2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Юкечев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 xml:space="preserve"> Ю.П. «При свече»</w:t>
      </w:r>
    </w:p>
    <w:p w:rsidR="000F3DA2" w:rsidRDefault="000F3DA2" w:rsidP="000F3D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Cs/>
          <w:sz w:val="28"/>
          <w:szCs w:val="28"/>
        </w:rPr>
        <w:t xml:space="preserve">Поступающему необходимо показать </w:t>
      </w:r>
      <w:r w:rsidRPr="0033619F">
        <w:rPr>
          <w:rFonts w:ascii="Times New Roman" w:hAnsi="Times New Roman" w:cs="Times New Roman"/>
          <w:sz w:val="28"/>
          <w:szCs w:val="28"/>
        </w:rPr>
        <w:t xml:space="preserve">овладение искусством дирижёрской интерпретации музыкальной формы (части оратории, оперные сцены, оригинальные сочинения, хоровая миниатюра). Исполнение программы также предполагает игру на фортепиано своей программы вступительного испытания (исполнение партитуры с сопровождением и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3619F">
        <w:rPr>
          <w:rFonts w:ascii="Times New Roman" w:hAnsi="Times New Roman" w:cs="Times New Roman"/>
          <w:iCs/>
          <w:sz w:val="28"/>
          <w:szCs w:val="28"/>
          <w:lang w:val="en-US"/>
        </w:rPr>
        <w:t>cappella</w:t>
      </w:r>
      <w:r w:rsidRPr="0033619F">
        <w:rPr>
          <w:rFonts w:ascii="Times New Roman" w:hAnsi="Times New Roman" w:cs="Times New Roman"/>
          <w:iCs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DA2" w:rsidRDefault="000F3DA2" w:rsidP="000F3D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i/>
          <w:iCs/>
          <w:sz w:val="28"/>
          <w:szCs w:val="28"/>
        </w:rPr>
        <w:t>Коллоквиум</w:t>
      </w:r>
      <w:r w:rsidRPr="0033619F">
        <w:rPr>
          <w:rFonts w:ascii="Times New Roman" w:hAnsi="Times New Roman" w:cs="Times New Roman"/>
          <w:iCs/>
          <w:sz w:val="28"/>
          <w:szCs w:val="28"/>
        </w:rPr>
        <w:t xml:space="preserve">: 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смежных сферах искусства, например, в живописи (импрессионизм), поэзии («Серебряный век») и т.д. </w:t>
      </w:r>
      <w:r w:rsidRPr="0033619F">
        <w:rPr>
          <w:rFonts w:ascii="Times New Roman" w:hAnsi="Times New Roman" w:cs="Times New Roman"/>
          <w:sz w:val="28"/>
          <w:szCs w:val="28"/>
        </w:rPr>
        <w:t xml:space="preserve">Примерная тематика общих вопросов: дирижёрское искусство: история, легенды дирижёрского искусства; театры России (режиссёры и  главные дирижёры, премьеры); </w:t>
      </w: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оркестры России (название и  главные дирижёры); хоровые коллективы России (названия коллективов, художественные руководители и главные дирижёры); культура города Новосибирска: театры, филармония, оркестры, профессиональные хоровые коллективы, ансамбли, самодеятельные хоровые коллективы; композиторы Сибири; аудио и видео по мировой культуре и России. </w:t>
      </w:r>
      <w:r w:rsidRPr="0033619F">
        <w:rPr>
          <w:rFonts w:ascii="Times New Roman" w:hAnsi="Times New Roman" w:cs="Times New Roman"/>
          <w:iCs/>
          <w:sz w:val="28"/>
          <w:szCs w:val="28"/>
        </w:rPr>
        <w:t>Коллоквиум включает обязательный круг вопросов по исполняемым произведениям: с</w:t>
      </w:r>
      <w:r w:rsidRPr="0033619F">
        <w:rPr>
          <w:rFonts w:ascii="Times New Roman" w:hAnsi="Times New Roman" w:cs="Times New Roman"/>
          <w:sz w:val="28"/>
          <w:szCs w:val="28"/>
        </w:rPr>
        <w:t xml:space="preserve">ведения о композиторе и авторе 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p w:rsidR="00DB5DA7" w:rsidRDefault="00DB5DA7" w:rsidP="000F3D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ДИРИЖИРОВАНИЕ ОРКЕСТРОМ ДУХОВЫХ ИНСТРУМЕНТОВ   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Дирижирование</w:t>
      </w:r>
      <w:r>
        <w:rPr>
          <w:rFonts w:ascii="Times New Roman" w:hAnsi="Times New Roman"/>
          <w:iCs/>
          <w:sz w:val="28"/>
          <w:szCs w:val="28"/>
        </w:rPr>
        <w:t xml:space="preserve">: Программа должна соответствовать высокому исполнительскому и художественному уровню поступающего. Поступающему необходимо показать </w:t>
      </w:r>
      <w:r>
        <w:rPr>
          <w:rFonts w:ascii="Times New Roman" w:hAnsi="Times New Roman"/>
          <w:sz w:val="28"/>
          <w:szCs w:val="28"/>
        </w:rPr>
        <w:t>владение искусством дирижёрской интерпретации музыкального произведения.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Примерный репертуарный список: 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 Бетховен Л. </w:t>
      </w:r>
      <w:r>
        <w:rPr>
          <w:rFonts w:ascii="Times New Roman" w:hAnsi="Times New Roman"/>
          <w:iCs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/>
          <w:iCs/>
          <w:sz w:val="28"/>
          <w:szCs w:val="28"/>
        </w:rPr>
        <w:t>имфония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№1, 2 (1 часть)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2. Бетховен Л. «Эгмонт»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Моцарт В.А. </w:t>
      </w:r>
      <w:r>
        <w:rPr>
          <w:rFonts w:ascii="Times New Roman" w:hAnsi="Times New Roman"/>
          <w:iCs/>
          <w:sz w:val="28"/>
          <w:szCs w:val="28"/>
        </w:rPr>
        <w:t>«Маленькая ночная серенада» К. 525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4. Моцарт В.А. симфония № 39 (1-я часть) 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Рахманинов С.В. «Симфонические танцы» (1-часть) </w:t>
      </w:r>
    </w:p>
    <w:p w:rsidR="00575FA6" w:rsidRDefault="00575FA6" w:rsidP="00575FA6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Рахманинов С.В. «Три русские песни»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hAnsi="Times New Roman"/>
          <w:iCs/>
          <w:sz w:val="28"/>
          <w:szCs w:val="28"/>
        </w:rPr>
        <w:t>Чайковский П. Симфония №1 (1-я часть)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8. Чайковский П. «Ромео и Джульетта»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9. Шостакович Д. Симфония № 1 (1 часть)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10. Щедрин Р. «Кармен-сюита»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iCs/>
          <w:sz w:val="28"/>
          <w:szCs w:val="28"/>
        </w:rPr>
      </w:pP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Коллоквиум: </w:t>
      </w:r>
      <w:r>
        <w:rPr>
          <w:rFonts w:ascii="Times New Roman" w:hAnsi="Times New Roman"/>
          <w:iCs/>
          <w:sz w:val="28"/>
          <w:szCs w:val="28"/>
        </w:rPr>
        <w:t xml:space="preserve">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области истории становления и развития оркестров (симфонического и духового), знание оркестровых групп симфонического и духового оркестра. 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Примерная тематика общих вопросов: дирижёрское искусство: история, легенды дирижёрского искусства; театры России (режиссёры и главные дирижёры, премьеры); оркестры России (симфонические и духовые:  название и главные дирижёры); культура города Новосибирска: театры, филармония, оркестры, профессиональные коллективы; композиторы Сибири; аудио и видео по мировой культуре и России. 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Коллоквиум включает обязательный круг вопросов по исполняемым произведениям: с</w:t>
      </w:r>
      <w:r>
        <w:rPr>
          <w:rFonts w:ascii="Times New Roman" w:hAnsi="Times New Roman"/>
          <w:sz w:val="28"/>
          <w:szCs w:val="28"/>
        </w:rPr>
        <w:t xml:space="preserve">ведения о композиторе и авторе 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p w:rsidR="00575FA6" w:rsidRDefault="00575FA6" w:rsidP="00575FA6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ДИРИЖИРОВАНИЕ ОРКЕСТРОМ НАРОДНЫХ ИНСТРУМЕНТОВ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Дирижирование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Программа должна соответствовать высокому исполнительскому и художественному уровню поступающего. Поступающему необходимо показать овладение искусством дирижёрской интерпретации музыкального произведения. 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Примерный репертуарный список: 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Бетховен 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Cимфония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 (1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Бетховен 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Cимфония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 (2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Бетховен 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Cимфония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№5 (1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Бетховен 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Cимфония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№5 (2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Будашкин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«Увертюра-фантазия»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Глазунов А. «Русская фантазия»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Калинников В. Симфония № 1 (1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Калинников В. Симфония № 1 (2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Прокофьев С. Симфония № 1 (1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Прокофьев С. Симфония № 1 (2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Рахманинов С.В. Фантазия для оркестра «Утес»</w:t>
      </w:r>
    </w:p>
    <w:p w:rsidR="00DB5DA7" w:rsidRDefault="00DB5DA7" w:rsidP="00DB5DA7">
      <w:pPr>
        <w:keepLine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Рахманинов С.В. Каватина Алеко из оперы «Алеко»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Чайковский П. Симфония №5 (1 часть)</w:t>
      </w:r>
    </w:p>
    <w:p w:rsidR="00DB5DA7" w:rsidRDefault="00DB5DA7" w:rsidP="00DB5DA7">
      <w:pPr>
        <w:keepLines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Чайковский П. Симфония №5 (2 часть) </w:t>
      </w:r>
    </w:p>
    <w:p w:rsidR="00DB5DA7" w:rsidRDefault="00DB5DA7" w:rsidP="00DB5DA7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 Щедрин Р. «Кармен-сюита»</w:t>
      </w:r>
    </w:p>
    <w:p w:rsidR="00DB5DA7" w:rsidRDefault="00DB5DA7" w:rsidP="00DB5DA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Коллоквиум: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смежных сферах искусства, например, в живописи (импрессионизм), поэзии («Серебряный век») и т.д. Примерная тематика общих вопросов: дирижёрское искусство: история, легенды дирижёрского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искусства; театры России (режиссёры и  главные дирижёры, премьеры); оркестры России (название и  главные дирижёры); хоровые коллективы России (названия коллективов, художественные руководители и главные дирижёры); история создания оркестра русских народных инструментов; культура города Новосибирска: театры, филармония, оркестры, профессиональные коллективы; композиторы Сибири; аудио и видео по мировой культуре и России. Коллоквиум включает обязательный круг вопросов по исполняемым произведениям: сведения о композиторе и авторе 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p w:rsidR="00DB5DA7" w:rsidRPr="0033619F" w:rsidRDefault="00DB5DA7" w:rsidP="000F3D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040F7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ВСТУПИТЕЛЬНОГО ИСПЫТАНИЯ ПО ИНОСТРАННОМУ ЯЗЫКУ</w:t>
      </w: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(английский, немецкий, итальянский)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Вступительный экзамен по Иностранному языку включает три этапа: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1) Письменный перевод с иностранного языка на русский язык со словарем отрывка из текста по специальной тематике (объем 1500 знаков);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2) Реферирование фрагмента из неадаптированного источника музыкальной тематики на иностранном языке без использования словаря (объем 2500 знаков);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 xml:space="preserve">3) Беседа на иностранном языке по одной из предложенных тем: Роль музыки в жизни современного общества; Музыкальная жизнь моего города; Моя концертно-исполнительская деятельность и цель поступления в ассистентуру-стажировку; Мое любимое направление в музыке, его </w:t>
      </w:r>
      <w:r w:rsidRPr="0033619F">
        <w:rPr>
          <w:rFonts w:ascii="Times New Roman" w:hAnsi="Times New Roman" w:cs="Times New Roman"/>
          <w:spacing w:val="-6"/>
          <w:sz w:val="28"/>
          <w:szCs w:val="28"/>
        </w:rPr>
        <w:t>представители; Выдающиеся исполнители ХХ века; Мои творческие планы в профессиональной деятельности.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A1" w:rsidRPr="0033619F" w:rsidRDefault="00BA75A1" w:rsidP="00BA75A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ПРОГРАММА ВСТУПИТЕЛЬНОГО ИСПЫТАНИЯ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 xml:space="preserve">Русский язык как иностранный 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F">
        <w:rPr>
          <w:rFonts w:ascii="Times New Roman" w:hAnsi="Times New Roman" w:cs="Times New Roman"/>
          <w:b/>
          <w:sz w:val="28"/>
          <w:szCs w:val="28"/>
        </w:rPr>
        <w:t>(для граждан КНР, республики Корея)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Вступительный экзамен по Русскому языку как иностранному включает три этапа: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1. Написание аннотации на русском языке (объем 500-800 печатных знаков) к предложенному русскоязычному тексту музыкальной направленности (объем 1500 печатных знаков) со словарем;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t>2. Реферирование фрагмента из неадаптированного источника музыкальной тематики на русском языке без использования словаря (объем 2.500 печатных знаков);</w:t>
      </w:r>
    </w:p>
    <w:p w:rsidR="00BA75A1" w:rsidRPr="0033619F" w:rsidRDefault="00BA75A1" w:rsidP="00BA75A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19F">
        <w:rPr>
          <w:rFonts w:ascii="Times New Roman" w:hAnsi="Times New Roman" w:cs="Times New Roman"/>
          <w:sz w:val="28"/>
          <w:szCs w:val="28"/>
        </w:rPr>
        <w:lastRenderedPageBreak/>
        <w:t xml:space="preserve">3. Беседа на русском языке по одной из предложенных тем: Роль музыки в жизни современного общества; Музыкальная жизнь моего города; Моя </w:t>
      </w:r>
      <w:proofErr w:type="spellStart"/>
      <w:r w:rsidRPr="0033619F">
        <w:rPr>
          <w:rFonts w:ascii="Times New Roman" w:hAnsi="Times New Roman" w:cs="Times New Roman"/>
          <w:sz w:val="28"/>
          <w:szCs w:val="28"/>
        </w:rPr>
        <w:t>концерно</w:t>
      </w:r>
      <w:proofErr w:type="spellEnd"/>
      <w:r w:rsidRPr="0033619F">
        <w:rPr>
          <w:rFonts w:ascii="Times New Roman" w:hAnsi="Times New Roman" w:cs="Times New Roman"/>
          <w:sz w:val="28"/>
          <w:szCs w:val="28"/>
        </w:rPr>
        <w:t>-исполнительская деятельность и цель поступления в ассистентуру-стажировку; Мое любимое направление в музыке, его представители; Выдающиеся исполнители ХХ века; Мои творческие планы в профессиональной деятельности.</w:t>
      </w:r>
    </w:p>
    <w:p w:rsidR="001F1D40" w:rsidRDefault="001F1D40"/>
    <w:sectPr w:rsidR="001F1D40" w:rsidSect="00E01D87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4D0" w:rsidRDefault="00B044D0">
      <w:pPr>
        <w:spacing w:after="0" w:line="240" w:lineRule="auto"/>
      </w:pPr>
      <w:r>
        <w:separator/>
      </w:r>
    </w:p>
  </w:endnote>
  <w:endnote w:type="continuationSeparator" w:id="0">
    <w:p w:rsidR="00B044D0" w:rsidRDefault="00B04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4DB" w:rsidRPr="008228E5" w:rsidRDefault="004B14DB" w:rsidP="00E01D87">
    <w:pPr>
      <w:pStyle w:val="a5"/>
      <w:jc w:val="right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4D0" w:rsidRDefault="00B044D0">
      <w:pPr>
        <w:spacing w:after="0" w:line="240" w:lineRule="auto"/>
      </w:pPr>
      <w:r>
        <w:separator/>
      </w:r>
    </w:p>
  </w:footnote>
  <w:footnote w:type="continuationSeparator" w:id="0">
    <w:p w:rsidR="00B044D0" w:rsidRDefault="00B04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1658"/>
    <w:multiLevelType w:val="hybridMultilevel"/>
    <w:tmpl w:val="BD1EC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A2AFB"/>
    <w:multiLevelType w:val="hybridMultilevel"/>
    <w:tmpl w:val="E2069728"/>
    <w:lvl w:ilvl="0" w:tplc="A7109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F7F7032"/>
    <w:multiLevelType w:val="multilevel"/>
    <w:tmpl w:val="05329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0F21BA"/>
    <w:multiLevelType w:val="hybridMultilevel"/>
    <w:tmpl w:val="2CD8BCB6"/>
    <w:lvl w:ilvl="0" w:tplc="B78E431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 w15:restartNumberingAfterBreak="0">
    <w:nsid w:val="37E934CA"/>
    <w:multiLevelType w:val="hybridMultilevel"/>
    <w:tmpl w:val="4458302E"/>
    <w:lvl w:ilvl="0" w:tplc="EF7299F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5" w15:restartNumberingAfterBreak="0">
    <w:nsid w:val="40703CA8"/>
    <w:multiLevelType w:val="hybridMultilevel"/>
    <w:tmpl w:val="50425B00"/>
    <w:lvl w:ilvl="0" w:tplc="C3BA6E1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0A069B1"/>
    <w:multiLevelType w:val="hybridMultilevel"/>
    <w:tmpl w:val="6B9EEB54"/>
    <w:lvl w:ilvl="0" w:tplc="D38AE9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C202D96"/>
    <w:multiLevelType w:val="hybridMultilevel"/>
    <w:tmpl w:val="2A90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359C2"/>
    <w:multiLevelType w:val="hybridMultilevel"/>
    <w:tmpl w:val="419EB302"/>
    <w:lvl w:ilvl="0" w:tplc="1AE40D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B097AC8"/>
    <w:multiLevelType w:val="hybridMultilevel"/>
    <w:tmpl w:val="7482FF66"/>
    <w:lvl w:ilvl="0" w:tplc="A900D7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11A4E61"/>
    <w:multiLevelType w:val="multilevel"/>
    <w:tmpl w:val="66A67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A1"/>
    <w:rsid w:val="00022062"/>
    <w:rsid w:val="00031745"/>
    <w:rsid w:val="00040F70"/>
    <w:rsid w:val="000660E4"/>
    <w:rsid w:val="000E2AD4"/>
    <w:rsid w:val="000F3DA2"/>
    <w:rsid w:val="000F4488"/>
    <w:rsid w:val="001856FD"/>
    <w:rsid w:val="001E1889"/>
    <w:rsid w:val="001F1D40"/>
    <w:rsid w:val="00215A0E"/>
    <w:rsid w:val="00216A6C"/>
    <w:rsid w:val="00246318"/>
    <w:rsid w:val="002F03E5"/>
    <w:rsid w:val="00301578"/>
    <w:rsid w:val="003742C0"/>
    <w:rsid w:val="00390537"/>
    <w:rsid w:val="003E4696"/>
    <w:rsid w:val="004A1771"/>
    <w:rsid w:val="004A5B0C"/>
    <w:rsid w:val="004B14DB"/>
    <w:rsid w:val="00526676"/>
    <w:rsid w:val="00575FA6"/>
    <w:rsid w:val="00722BBD"/>
    <w:rsid w:val="00823B48"/>
    <w:rsid w:val="009B18B9"/>
    <w:rsid w:val="009C670C"/>
    <w:rsid w:val="00A50D66"/>
    <w:rsid w:val="00A82CE7"/>
    <w:rsid w:val="00B044D0"/>
    <w:rsid w:val="00B271A3"/>
    <w:rsid w:val="00B44622"/>
    <w:rsid w:val="00BA75A1"/>
    <w:rsid w:val="00BD134B"/>
    <w:rsid w:val="00C753F6"/>
    <w:rsid w:val="00CD00EC"/>
    <w:rsid w:val="00CD2062"/>
    <w:rsid w:val="00D13AB8"/>
    <w:rsid w:val="00DB5DA7"/>
    <w:rsid w:val="00DC012D"/>
    <w:rsid w:val="00DC69C7"/>
    <w:rsid w:val="00E01D87"/>
    <w:rsid w:val="00E06191"/>
    <w:rsid w:val="00E1536E"/>
    <w:rsid w:val="00EA6604"/>
    <w:rsid w:val="00FB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2D45"/>
  <w15:chartTrackingRefBased/>
  <w15:docId w15:val="{8430B1F2-C4B5-4247-A62F-435F8FA7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0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75A1"/>
  </w:style>
  <w:style w:type="paragraph" w:styleId="a5">
    <w:name w:val="footer"/>
    <w:basedOn w:val="a"/>
    <w:link w:val="a6"/>
    <w:uiPriority w:val="99"/>
    <w:unhideWhenUsed/>
    <w:rsid w:val="00BA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75A1"/>
  </w:style>
  <w:style w:type="paragraph" w:styleId="a7">
    <w:name w:val="List Paragraph"/>
    <w:basedOn w:val="a"/>
    <w:uiPriority w:val="34"/>
    <w:qFormat/>
    <w:rsid w:val="00E06191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A6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6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7D682-A814-4482-BE59-DF29729F3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5519</Words>
  <Characters>31463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Мичков</dc:creator>
  <cp:keywords/>
  <dc:description/>
  <cp:lastModifiedBy>Лидия Михалева</cp:lastModifiedBy>
  <cp:revision>7</cp:revision>
  <cp:lastPrinted>2023-09-11T07:57:00Z</cp:lastPrinted>
  <dcterms:created xsi:type="dcterms:W3CDTF">2023-09-15T08:58:00Z</dcterms:created>
  <dcterms:modified xsi:type="dcterms:W3CDTF">2024-06-25T07:31:00Z</dcterms:modified>
</cp:coreProperties>
</file>